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03E" w14:textId="7EF92E05" w:rsidR="00F76185" w:rsidRPr="00F76185" w:rsidRDefault="00830E41" w:rsidP="009E3795">
      <w:pPr>
        <w:tabs>
          <w:tab w:val="left" w:pos="0"/>
          <w:tab w:val="left" w:pos="142"/>
        </w:tabs>
        <w:spacing w:after="0"/>
        <w:rPr>
          <w:b/>
          <w:bCs/>
        </w:rPr>
      </w:pPr>
      <w:r>
        <w:rPr>
          <w:b/>
          <w:bCs/>
          <w:sz w:val="32"/>
          <w:szCs w:val="32"/>
        </w:rPr>
        <w:t>Vítězem 76. ročníku</w:t>
      </w:r>
      <w:r w:rsidR="00F76185" w:rsidRPr="000D7E30">
        <w:rPr>
          <w:b/>
          <w:bCs/>
          <w:sz w:val="32"/>
          <w:szCs w:val="32"/>
        </w:rPr>
        <w:t xml:space="preserve"> soutěže Pražské jaro </w:t>
      </w:r>
      <w:r>
        <w:rPr>
          <w:b/>
          <w:bCs/>
          <w:sz w:val="32"/>
          <w:szCs w:val="32"/>
        </w:rPr>
        <w:t>v oboru violoncello se stal</w:t>
      </w:r>
      <w:r w:rsidR="00BD2E57">
        <w:rPr>
          <w:b/>
          <w:bCs/>
          <w:sz w:val="32"/>
          <w:szCs w:val="32"/>
        </w:rPr>
        <w:t xml:space="preserve"> </w:t>
      </w:r>
      <w:proofErr w:type="spellStart"/>
      <w:r w:rsidR="00BD2E57">
        <w:rPr>
          <w:b/>
          <w:bCs/>
          <w:sz w:val="32"/>
          <w:szCs w:val="32"/>
        </w:rPr>
        <w:t>Yuya</w:t>
      </w:r>
      <w:proofErr w:type="spellEnd"/>
      <w:r w:rsidR="00BD2E57">
        <w:rPr>
          <w:b/>
          <w:bCs/>
          <w:sz w:val="32"/>
          <w:szCs w:val="32"/>
        </w:rPr>
        <w:t xml:space="preserve"> </w:t>
      </w:r>
      <w:proofErr w:type="spellStart"/>
      <w:r w:rsidR="00BD2E57">
        <w:rPr>
          <w:b/>
          <w:bCs/>
          <w:sz w:val="32"/>
          <w:szCs w:val="32"/>
        </w:rPr>
        <w:t>Mizuno</w:t>
      </w:r>
      <w:proofErr w:type="spellEnd"/>
      <w:r w:rsidR="00BD2E57">
        <w:rPr>
          <w:b/>
          <w:bCs/>
          <w:sz w:val="32"/>
          <w:szCs w:val="32"/>
        </w:rPr>
        <w:t xml:space="preserve"> z Japonska</w:t>
      </w:r>
    </w:p>
    <w:p w14:paraId="372C9E1F" w14:textId="77777777" w:rsidR="00F76185" w:rsidRDefault="00F76185" w:rsidP="009E3795">
      <w:pPr>
        <w:tabs>
          <w:tab w:val="left" w:pos="0"/>
          <w:tab w:val="left" w:pos="142"/>
        </w:tabs>
        <w:spacing w:after="0"/>
      </w:pPr>
    </w:p>
    <w:p w14:paraId="7607E669" w14:textId="4121EEA4" w:rsidR="000321D0" w:rsidRPr="00AC7C87" w:rsidRDefault="00F96135" w:rsidP="00D64FB5">
      <w:pPr>
        <w:tabs>
          <w:tab w:val="left" w:pos="0"/>
          <w:tab w:val="left" w:pos="142"/>
        </w:tabs>
        <w:spacing w:after="0"/>
        <w:jc w:val="both"/>
        <w:rPr>
          <w:color w:val="000000" w:themeColor="text1"/>
          <w:sz w:val="22"/>
          <w:szCs w:val="22"/>
        </w:rPr>
      </w:pPr>
      <w:r w:rsidRPr="00AC7C87">
        <w:rPr>
          <w:color w:val="4C94D8" w:themeColor="text2" w:themeTint="80"/>
          <w:sz w:val="22"/>
          <w:szCs w:val="22"/>
        </w:rPr>
        <w:t>Praha 1</w:t>
      </w:r>
      <w:r w:rsidR="00AC7C87" w:rsidRPr="00AC7C87">
        <w:rPr>
          <w:color w:val="4C94D8" w:themeColor="text2" w:themeTint="80"/>
          <w:sz w:val="22"/>
          <w:szCs w:val="22"/>
        </w:rPr>
        <w:t>5</w:t>
      </w:r>
      <w:r w:rsidRPr="00AC7C87">
        <w:rPr>
          <w:color w:val="4C94D8" w:themeColor="text2" w:themeTint="80"/>
          <w:sz w:val="22"/>
          <w:szCs w:val="22"/>
        </w:rPr>
        <w:t xml:space="preserve">. 5. 2025 | </w:t>
      </w:r>
      <w:r w:rsidR="00830E41" w:rsidRPr="00AC7C87">
        <w:rPr>
          <w:color w:val="000000" w:themeColor="text1"/>
          <w:sz w:val="22"/>
          <w:szCs w:val="22"/>
        </w:rPr>
        <w:t>Vítězem 76. ročníku Mezinárodní hudební soutěže Pražské jaro v oboru violoncello se stal</w:t>
      </w:r>
      <w:r w:rsidR="00BD2E57" w:rsidRPr="00AC7C87">
        <w:rPr>
          <w:color w:val="000000" w:themeColor="text1"/>
          <w:sz w:val="22"/>
          <w:szCs w:val="22"/>
        </w:rPr>
        <w:t xml:space="preserve"> sedmadvaceti</w:t>
      </w:r>
      <w:r w:rsidR="00830E41" w:rsidRPr="00AC7C87">
        <w:rPr>
          <w:color w:val="000000" w:themeColor="text1"/>
          <w:sz w:val="22"/>
          <w:szCs w:val="22"/>
        </w:rPr>
        <w:t>letý</w:t>
      </w:r>
      <w:r w:rsidR="00BD2E57" w:rsidRPr="00AC7C87">
        <w:rPr>
          <w:color w:val="000000" w:themeColor="text1"/>
          <w:sz w:val="22"/>
          <w:szCs w:val="22"/>
        </w:rPr>
        <w:t xml:space="preserve"> </w:t>
      </w:r>
      <w:proofErr w:type="spellStart"/>
      <w:r w:rsidR="00BD2E57" w:rsidRPr="00AC7C87">
        <w:rPr>
          <w:b/>
          <w:bCs/>
          <w:color w:val="000000" w:themeColor="text1"/>
          <w:sz w:val="22"/>
          <w:szCs w:val="22"/>
        </w:rPr>
        <w:t>Yuya</w:t>
      </w:r>
      <w:proofErr w:type="spellEnd"/>
      <w:r w:rsidR="00BD2E57" w:rsidRPr="00AC7C8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D2E57" w:rsidRPr="00AC7C87">
        <w:rPr>
          <w:b/>
          <w:bCs/>
          <w:color w:val="000000" w:themeColor="text1"/>
          <w:sz w:val="22"/>
          <w:szCs w:val="22"/>
        </w:rPr>
        <w:t>Mizuno</w:t>
      </w:r>
      <w:proofErr w:type="spellEnd"/>
      <w:r w:rsidR="00BD2E57" w:rsidRPr="00AC7C87">
        <w:rPr>
          <w:color w:val="000000" w:themeColor="text1"/>
          <w:sz w:val="22"/>
          <w:szCs w:val="22"/>
        </w:rPr>
        <w:t xml:space="preserve"> z Japonska. </w:t>
      </w:r>
      <w:r w:rsidR="00830E41" w:rsidRPr="00AC7C87">
        <w:rPr>
          <w:color w:val="000000" w:themeColor="text1"/>
          <w:sz w:val="22"/>
          <w:szCs w:val="22"/>
        </w:rPr>
        <w:t xml:space="preserve">Na druhém místě se umístil </w:t>
      </w:r>
      <w:proofErr w:type="spellStart"/>
      <w:r w:rsidR="00BD2E57" w:rsidRPr="00AC7C87">
        <w:rPr>
          <w:b/>
          <w:bCs/>
          <w:color w:val="000000" w:themeColor="text1"/>
          <w:sz w:val="22"/>
          <w:szCs w:val="22"/>
        </w:rPr>
        <w:t>Till</w:t>
      </w:r>
      <w:proofErr w:type="spellEnd"/>
      <w:r w:rsidR="00BD2E57" w:rsidRPr="00AC7C87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D2E57" w:rsidRPr="00AC7C87">
        <w:rPr>
          <w:b/>
          <w:bCs/>
          <w:color w:val="000000" w:themeColor="text1"/>
          <w:sz w:val="22"/>
          <w:szCs w:val="22"/>
        </w:rPr>
        <w:t>Schuler</w:t>
      </w:r>
      <w:proofErr w:type="spellEnd"/>
      <w:r w:rsidR="00BD2E57" w:rsidRPr="00AC7C87">
        <w:rPr>
          <w:b/>
          <w:bCs/>
          <w:color w:val="000000" w:themeColor="text1"/>
          <w:sz w:val="22"/>
          <w:szCs w:val="22"/>
        </w:rPr>
        <w:t xml:space="preserve"> </w:t>
      </w:r>
      <w:r w:rsidR="00BD2E57" w:rsidRPr="00AC7C87">
        <w:rPr>
          <w:color w:val="000000" w:themeColor="text1"/>
          <w:sz w:val="22"/>
          <w:szCs w:val="22"/>
        </w:rPr>
        <w:t>z Německa</w:t>
      </w:r>
      <w:r w:rsidR="00830E41" w:rsidRPr="00AC7C87">
        <w:rPr>
          <w:color w:val="000000" w:themeColor="text1"/>
          <w:sz w:val="22"/>
          <w:szCs w:val="22"/>
        </w:rPr>
        <w:t xml:space="preserve">, na třetím </w:t>
      </w:r>
      <w:r w:rsidR="00BD2E57" w:rsidRPr="00276811">
        <w:rPr>
          <w:b/>
          <w:bCs/>
          <w:color w:val="000000" w:themeColor="text1"/>
          <w:sz w:val="22"/>
          <w:szCs w:val="22"/>
        </w:rPr>
        <w:t xml:space="preserve">Alexandra </w:t>
      </w:r>
      <w:proofErr w:type="spellStart"/>
      <w:r w:rsidR="00BD2E57" w:rsidRPr="00276811">
        <w:rPr>
          <w:b/>
          <w:bCs/>
          <w:color w:val="000000" w:themeColor="text1"/>
          <w:sz w:val="22"/>
          <w:szCs w:val="22"/>
        </w:rPr>
        <w:t>Kahrer</w:t>
      </w:r>
      <w:proofErr w:type="spellEnd"/>
      <w:r w:rsidR="00BD2E57" w:rsidRPr="00AC7C87">
        <w:rPr>
          <w:color w:val="000000" w:themeColor="text1"/>
          <w:sz w:val="22"/>
          <w:szCs w:val="22"/>
        </w:rPr>
        <w:t xml:space="preserve"> z Rakouska.</w:t>
      </w:r>
      <w:r w:rsidR="00830E41" w:rsidRPr="00AC7C87">
        <w:rPr>
          <w:color w:val="000000" w:themeColor="text1"/>
          <w:sz w:val="22"/>
          <w:szCs w:val="22"/>
        </w:rPr>
        <w:t xml:space="preserve"> </w:t>
      </w:r>
      <w:r w:rsidR="000321D0" w:rsidRPr="00AC7C87">
        <w:rPr>
          <w:color w:val="000000" w:themeColor="text1"/>
          <w:sz w:val="22"/>
          <w:szCs w:val="22"/>
        </w:rPr>
        <w:t>„Jsem za tuto cenu ohromně vděčný a</w:t>
      </w:r>
      <w:r w:rsidR="00D64FB5" w:rsidRPr="00AC7C87">
        <w:rPr>
          <w:color w:val="000000" w:themeColor="text1"/>
          <w:sz w:val="22"/>
          <w:szCs w:val="22"/>
        </w:rPr>
        <w:t> </w:t>
      </w:r>
      <w:r w:rsidR="000321D0" w:rsidRPr="00AC7C87">
        <w:rPr>
          <w:color w:val="000000" w:themeColor="text1"/>
          <w:sz w:val="22"/>
          <w:szCs w:val="22"/>
        </w:rPr>
        <w:t xml:space="preserve">také za možnost zahrát si Dvořákův </w:t>
      </w:r>
      <w:r w:rsidR="000321D0" w:rsidRPr="00AC7C87">
        <w:rPr>
          <w:i/>
          <w:iCs/>
          <w:color w:val="000000" w:themeColor="text1"/>
          <w:sz w:val="22"/>
          <w:szCs w:val="22"/>
        </w:rPr>
        <w:t>V</w:t>
      </w:r>
      <w:r w:rsidR="000321D0" w:rsidRPr="00AC7C87">
        <w:rPr>
          <w:i/>
          <w:iCs/>
          <w:color w:val="000000" w:themeColor="text1"/>
          <w:sz w:val="22"/>
          <w:szCs w:val="22"/>
        </w:rPr>
        <w:t>ioloncellový koncert</w:t>
      </w:r>
      <w:r w:rsidR="000321D0" w:rsidRPr="00AC7C87">
        <w:rPr>
          <w:color w:val="000000" w:themeColor="text1"/>
          <w:sz w:val="22"/>
          <w:szCs w:val="22"/>
        </w:rPr>
        <w:t xml:space="preserve"> ve Dvořákově síni</w:t>
      </w:r>
      <w:r w:rsidR="000321D0" w:rsidRPr="00AC7C87">
        <w:rPr>
          <w:color w:val="000000" w:themeColor="text1"/>
          <w:sz w:val="22"/>
          <w:szCs w:val="22"/>
        </w:rPr>
        <w:t xml:space="preserve">, na </w:t>
      </w:r>
      <w:r w:rsidR="000321D0" w:rsidRPr="00AC7C87">
        <w:rPr>
          <w:color w:val="000000" w:themeColor="text1"/>
          <w:sz w:val="22"/>
          <w:szCs w:val="22"/>
        </w:rPr>
        <w:t xml:space="preserve">tomto historickém, krásném místě. A navíc jsem dostal cenu, což mě opravdu překvapilo a byl jsem </w:t>
      </w:r>
      <w:r w:rsidR="000321D0" w:rsidRPr="00AC7C87">
        <w:rPr>
          <w:color w:val="000000" w:themeColor="text1"/>
          <w:sz w:val="22"/>
          <w:szCs w:val="22"/>
        </w:rPr>
        <w:t>skutečně</w:t>
      </w:r>
      <w:r w:rsidR="000321D0" w:rsidRPr="00AC7C87">
        <w:rPr>
          <w:color w:val="000000" w:themeColor="text1"/>
          <w:sz w:val="22"/>
          <w:szCs w:val="22"/>
        </w:rPr>
        <w:t xml:space="preserve"> velmi šťastný, když jsem to slyšel. Těch deset dní v Praze bylo opravdu neskutečných, všichni jsou zde velmi laskaví. Jsem opravdu velmi vděčný za veškerou podporu, které se mi zde dostalo, a budu se snažit vydat ze sebe i do budoucna to nejlepší,“ </w:t>
      </w:r>
      <w:r w:rsidR="000321D0" w:rsidRPr="00AC7C87">
        <w:rPr>
          <w:color w:val="000000" w:themeColor="text1"/>
          <w:sz w:val="22"/>
          <w:szCs w:val="22"/>
        </w:rPr>
        <w:t xml:space="preserve">svěřil se vítěz </w:t>
      </w:r>
      <w:proofErr w:type="spellStart"/>
      <w:r w:rsidR="000321D0" w:rsidRPr="00AC7C87">
        <w:rPr>
          <w:color w:val="000000" w:themeColor="text1"/>
          <w:sz w:val="22"/>
          <w:szCs w:val="22"/>
        </w:rPr>
        <w:t>Yuya</w:t>
      </w:r>
      <w:proofErr w:type="spellEnd"/>
      <w:r w:rsidR="000321D0" w:rsidRPr="00AC7C87">
        <w:rPr>
          <w:color w:val="000000" w:themeColor="text1"/>
          <w:sz w:val="22"/>
          <w:szCs w:val="22"/>
        </w:rPr>
        <w:t xml:space="preserve"> </w:t>
      </w:r>
      <w:proofErr w:type="spellStart"/>
      <w:r w:rsidR="000321D0" w:rsidRPr="00AC7C87">
        <w:rPr>
          <w:color w:val="000000" w:themeColor="text1"/>
          <w:sz w:val="22"/>
          <w:szCs w:val="22"/>
        </w:rPr>
        <w:t>Mizuno</w:t>
      </w:r>
      <w:proofErr w:type="spellEnd"/>
      <w:r w:rsidR="000321D0" w:rsidRPr="00AC7C87">
        <w:rPr>
          <w:color w:val="000000" w:themeColor="text1"/>
          <w:sz w:val="22"/>
          <w:szCs w:val="22"/>
        </w:rPr>
        <w:t xml:space="preserve">. </w:t>
      </w:r>
      <w:r w:rsidR="00120B7D">
        <w:rPr>
          <w:color w:val="000000" w:themeColor="text1"/>
          <w:sz w:val="22"/>
          <w:szCs w:val="22"/>
        </w:rPr>
        <w:t>Výsledky byly velmi těsné, finalisty od sebe dělily desetiny bodu.</w:t>
      </w:r>
    </w:p>
    <w:p w14:paraId="4C947D6E" w14:textId="77777777" w:rsidR="00830E41" w:rsidRPr="00AC7C87" w:rsidRDefault="00830E41" w:rsidP="00D64FB5">
      <w:pPr>
        <w:tabs>
          <w:tab w:val="left" w:pos="0"/>
          <w:tab w:val="left" w:pos="142"/>
        </w:tabs>
        <w:spacing w:after="0"/>
        <w:jc w:val="both"/>
        <w:rPr>
          <w:rFonts w:ascii="Aptos" w:hAnsi="Aptos"/>
          <w:sz w:val="22"/>
          <w:szCs w:val="22"/>
        </w:rPr>
      </w:pPr>
    </w:p>
    <w:p w14:paraId="53BDCB3B" w14:textId="697A9898" w:rsidR="00830E41" w:rsidRPr="00AC7C87" w:rsidRDefault="00830E41" w:rsidP="009E3795">
      <w:pPr>
        <w:tabs>
          <w:tab w:val="left" w:pos="0"/>
          <w:tab w:val="left" w:pos="142"/>
        </w:tabs>
        <w:spacing w:after="0"/>
        <w:rPr>
          <w:rFonts w:ascii="Aptos" w:hAnsi="Aptos"/>
          <w:b/>
          <w:bCs/>
          <w:sz w:val="22"/>
          <w:szCs w:val="22"/>
        </w:rPr>
      </w:pPr>
      <w:r w:rsidRPr="00AC7C87">
        <w:rPr>
          <w:rFonts w:ascii="Aptos" w:hAnsi="Aptos"/>
          <w:b/>
          <w:bCs/>
          <w:sz w:val="22"/>
          <w:szCs w:val="22"/>
        </w:rPr>
        <w:t>Přehled udělených cen</w:t>
      </w:r>
    </w:p>
    <w:p w14:paraId="3FC3E0B4" w14:textId="07CEC23B" w:rsidR="00BD2E57" w:rsidRPr="00AC7C87" w:rsidRDefault="00BD2E57" w:rsidP="00BD2E57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1. cena</w:t>
      </w:r>
      <w:r w:rsidR="000321D0" w:rsidRPr="00AC7C87">
        <w:rPr>
          <w:b/>
          <w:bCs/>
          <w:sz w:val="22"/>
          <w:szCs w:val="22"/>
        </w:rPr>
        <w:t>:</w:t>
      </w:r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Yuya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Mizuno</w:t>
      </w:r>
      <w:proofErr w:type="spellEnd"/>
    </w:p>
    <w:p w14:paraId="2CD109B7" w14:textId="21FDF8B3" w:rsidR="00BD2E57" w:rsidRPr="00AC7C87" w:rsidRDefault="00BD2E57" w:rsidP="00BD2E57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2. cena</w:t>
      </w:r>
      <w:r w:rsidR="000321D0" w:rsidRPr="00AC7C87">
        <w:rPr>
          <w:sz w:val="22"/>
          <w:szCs w:val="22"/>
        </w:rPr>
        <w:t>:</w:t>
      </w:r>
      <w:r w:rsidRPr="00AC7C87">
        <w:rPr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Till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Schuler</w:t>
      </w:r>
      <w:proofErr w:type="spellEnd"/>
    </w:p>
    <w:p w14:paraId="299F4B9B" w14:textId="273AA566" w:rsidR="00BD2E57" w:rsidRPr="00AC7C87" w:rsidRDefault="00BD2E57" w:rsidP="00BD2E57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3. cena</w:t>
      </w:r>
      <w:r w:rsidR="000321D0" w:rsidRPr="00AC7C87">
        <w:rPr>
          <w:sz w:val="22"/>
          <w:szCs w:val="22"/>
        </w:rPr>
        <w:t>:</w:t>
      </w:r>
      <w:r w:rsidRPr="00AC7C87">
        <w:rPr>
          <w:sz w:val="22"/>
          <w:szCs w:val="22"/>
        </w:rPr>
        <w:t xml:space="preserve"> </w:t>
      </w:r>
      <w:r w:rsidRPr="00AC7C87">
        <w:rPr>
          <w:b/>
          <w:bCs/>
          <w:sz w:val="22"/>
          <w:szCs w:val="22"/>
        </w:rPr>
        <w:t xml:space="preserve">Alexandra </w:t>
      </w:r>
      <w:proofErr w:type="spellStart"/>
      <w:r w:rsidRPr="00AC7C87">
        <w:rPr>
          <w:b/>
          <w:bCs/>
          <w:sz w:val="22"/>
          <w:szCs w:val="22"/>
        </w:rPr>
        <w:t>Kahrer</w:t>
      </w:r>
      <w:proofErr w:type="spellEnd"/>
    </w:p>
    <w:p w14:paraId="1F83A7EA" w14:textId="0FE800A4" w:rsidR="000321D0" w:rsidRPr="00AC7C87" w:rsidRDefault="000321D0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Čestná uznání poroty udělená po II. kole</w:t>
      </w:r>
      <w:r w:rsidRPr="00AC7C87">
        <w:rPr>
          <w:sz w:val="22"/>
          <w:szCs w:val="22"/>
        </w:rPr>
        <w:t>:</w:t>
      </w:r>
    </w:p>
    <w:p w14:paraId="18CD8F08" w14:textId="77777777" w:rsidR="000321D0" w:rsidRPr="00AC7C87" w:rsidRDefault="000321D0" w:rsidP="000321D0">
      <w:pPr>
        <w:pStyle w:val="Odstavecseseznamem"/>
        <w:numPr>
          <w:ilvl w:val="0"/>
          <w:numId w:val="4"/>
        </w:numPr>
        <w:spacing w:after="0" w:line="259" w:lineRule="auto"/>
        <w:rPr>
          <w:b/>
          <w:bCs/>
          <w:sz w:val="22"/>
          <w:szCs w:val="22"/>
        </w:rPr>
      </w:pPr>
      <w:proofErr w:type="spellStart"/>
      <w:r w:rsidRPr="00AC7C87">
        <w:rPr>
          <w:b/>
          <w:bCs/>
          <w:sz w:val="22"/>
          <w:szCs w:val="22"/>
        </w:rPr>
        <w:t>Seungyeon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Baik</w:t>
      </w:r>
      <w:proofErr w:type="spellEnd"/>
    </w:p>
    <w:p w14:paraId="20F4E346" w14:textId="77777777" w:rsidR="000321D0" w:rsidRPr="00AC7C87" w:rsidRDefault="000321D0" w:rsidP="000321D0">
      <w:pPr>
        <w:pStyle w:val="Odstavecseseznamem"/>
        <w:numPr>
          <w:ilvl w:val="0"/>
          <w:numId w:val="4"/>
        </w:numPr>
        <w:spacing w:after="0" w:line="259" w:lineRule="auto"/>
        <w:rPr>
          <w:b/>
          <w:bCs/>
          <w:sz w:val="22"/>
          <w:szCs w:val="22"/>
        </w:rPr>
      </w:pPr>
      <w:r w:rsidRPr="00AC7C87">
        <w:rPr>
          <w:b/>
          <w:bCs/>
          <w:sz w:val="22"/>
          <w:szCs w:val="22"/>
        </w:rPr>
        <w:t xml:space="preserve">Constantin </w:t>
      </w:r>
      <w:proofErr w:type="spellStart"/>
      <w:r w:rsidRPr="00AC7C87">
        <w:rPr>
          <w:b/>
          <w:bCs/>
          <w:sz w:val="22"/>
          <w:szCs w:val="22"/>
        </w:rPr>
        <w:t>Heise</w:t>
      </w:r>
      <w:proofErr w:type="spellEnd"/>
    </w:p>
    <w:p w14:paraId="5F244BCE" w14:textId="0124A040" w:rsidR="00BD2E57" w:rsidRPr="00AC7C87" w:rsidRDefault="000321D0" w:rsidP="00BD2E57">
      <w:pPr>
        <w:pStyle w:val="Odstavecseseznamem"/>
        <w:numPr>
          <w:ilvl w:val="0"/>
          <w:numId w:val="4"/>
        </w:numPr>
        <w:spacing w:after="0" w:line="259" w:lineRule="auto"/>
        <w:rPr>
          <w:b/>
          <w:bCs/>
          <w:sz w:val="22"/>
          <w:szCs w:val="22"/>
        </w:rPr>
      </w:pPr>
      <w:proofErr w:type="spellStart"/>
      <w:r w:rsidRPr="00AC7C87">
        <w:rPr>
          <w:b/>
          <w:bCs/>
          <w:sz w:val="22"/>
          <w:szCs w:val="22"/>
        </w:rPr>
        <w:t>Sanghyeok</w:t>
      </w:r>
      <w:proofErr w:type="spellEnd"/>
      <w:r w:rsidRPr="00AC7C87">
        <w:rPr>
          <w:b/>
          <w:bCs/>
          <w:sz w:val="22"/>
          <w:szCs w:val="22"/>
        </w:rPr>
        <w:t xml:space="preserve"> Park</w:t>
      </w:r>
    </w:p>
    <w:p w14:paraId="13249BF8" w14:textId="77777777" w:rsidR="000321D0" w:rsidRPr="00AC7C87" w:rsidRDefault="000321D0" w:rsidP="000321D0">
      <w:pPr>
        <w:pStyle w:val="Odstavecseseznamem"/>
        <w:spacing w:after="0" w:line="259" w:lineRule="auto"/>
        <w:rPr>
          <w:sz w:val="22"/>
          <w:szCs w:val="22"/>
        </w:rPr>
      </w:pPr>
    </w:p>
    <w:p w14:paraId="48C4174F" w14:textId="77777777" w:rsidR="000321D0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Divácká cena</w:t>
      </w:r>
      <w:r w:rsidR="000321D0" w:rsidRPr="00AC7C87">
        <w:rPr>
          <w:sz w:val="22"/>
          <w:szCs w:val="22"/>
        </w:rPr>
        <w:t xml:space="preserve">: </w:t>
      </w:r>
      <w:r w:rsidRPr="00AC7C87">
        <w:rPr>
          <w:b/>
          <w:bCs/>
          <w:sz w:val="22"/>
          <w:szCs w:val="22"/>
        </w:rPr>
        <w:t xml:space="preserve">Alexandra </w:t>
      </w:r>
      <w:proofErr w:type="spellStart"/>
      <w:r w:rsidRPr="00AC7C87">
        <w:rPr>
          <w:b/>
          <w:bCs/>
          <w:sz w:val="22"/>
          <w:szCs w:val="22"/>
        </w:rPr>
        <w:t>Kahrer</w:t>
      </w:r>
      <w:proofErr w:type="spellEnd"/>
    </w:p>
    <w:p w14:paraId="5F3737A4" w14:textId="5DF9490F" w:rsidR="00BD2E57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Cena Nadace Bohuslava Martinů</w:t>
      </w:r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Tae-Yeon</w:t>
      </w:r>
      <w:proofErr w:type="spellEnd"/>
      <w:r w:rsidRPr="00AC7C87">
        <w:rPr>
          <w:b/>
          <w:bCs/>
          <w:sz w:val="22"/>
          <w:szCs w:val="22"/>
        </w:rPr>
        <w:t xml:space="preserve"> Kim</w:t>
      </w:r>
    </w:p>
    <w:p w14:paraId="28ACAD23" w14:textId="00085DCB" w:rsidR="00BD2E57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 xml:space="preserve">Cena Nadace Český hudební fond za nejlepší provedení skladby </w:t>
      </w:r>
      <w:proofErr w:type="spellStart"/>
      <w:r w:rsidRPr="00AC7C87">
        <w:rPr>
          <w:i/>
          <w:iCs/>
          <w:sz w:val="22"/>
          <w:szCs w:val="22"/>
        </w:rPr>
        <w:t>Sonata</w:t>
      </w:r>
      <w:proofErr w:type="spellEnd"/>
      <w:r w:rsidRPr="00AC7C87">
        <w:rPr>
          <w:i/>
          <w:iCs/>
          <w:sz w:val="22"/>
          <w:szCs w:val="22"/>
        </w:rPr>
        <w:t xml:space="preserve"> No. 5 „</w:t>
      </w:r>
      <w:proofErr w:type="spellStart"/>
      <w:r w:rsidRPr="00AC7C87">
        <w:rPr>
          <w:i/>
          <w:iCs/>
          <w:sz w:val="22"/>
          <w:szCs w:val="22"/>
        </w:rPr>
        <w:t>Frammenti</w:t>
      </w:r>
      <w:proofErr w:type="spellEnd"/>
      <w:r w:rsidRPr="00AC7C87">
        <w:rPr>
          <w:i/>
          <w:iCs/>
          <w:sz w:val="22"/>
          <w:szCs w:val="22"/>
        </w:rPr>
        <w:t xml:space="preserve"> e</w:t>
      </w:r>
      <w:r w:rsidR="00AC7C87">
        <w:rPr>
          <w:i/>
          <w:iCs/>
          <w:sz w:val="22"/>
          <w:szCs w:val="22"/>
        </w:rPr>
        <w:t> </w:t>
      </w:r>
      <w:r w:rsidRPr="00AC7C87">
        <w:rPr>
          <w:i/>
          <w:iCs/>
          <w:sz w:val="22"/>
          <w:szCs w:val="22"/>
        </w:rPr>
        <w:t>Canto“</w:t>
      </w:r>
      <w:r w:rsidRPr="00AC7C87">
        <w:rPr>
          <w:sz w:val="22"/>
          <w:szCs w:val="22"/>
        </w:rPr>
        <w:t xml:space="preserve"> Pavla Zemka Nováka</w:t>
      </w:r>
      <w:r w:rsidR="000321D0" w:rsidRPr="00AC7C87">
        <w:rPr>
          <w:sz w:val="22"/>
          <w:szCs w:val="22"/>
        </w:rPr>
        <w:t xml:space="preserve">: </w:t>
      </w:r>
      <w:r w:rsidRPr="00AC7C87">
        <w:rPr>
          <w:b/>
          <w:bCs/>
          <w:sz w:val="22"/>
          <w:szCs w:val="22"/>
        </w:rPr>
        <w:t xml:space="preserve">Alexandra </w:t>
      </w:r>
      <w:proofErr w:type="spellStart"/>
      <w:r w:rsidRPr="00AC7C87">
        <w:rPr>
          <w:b/>
          <w:bCs/>
          <w:sz w:val="22"/>
          <w:szCs w:val="22"/>
        </w:rPr>
        <w:t>Kahrer</w:t>
      </w:r>
      <w:proofErr w:type="spellEnd"/>
    </w:p>
    <w:p w14:paraId="0FF424B3" w14:textId="77777777" w:rsidR="000321D0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 xml:space="preserve">Cena Viktora </w:t>
      </w:r>
      <w:proofErr w:type="spellStart"/>
      <w:r w:rsidRPr="00AC7C87">
        <w:rPr>
          <w:sz w:val="22"/>
          <w:szCs w:val="22"/>
        </w:rPr>
        <w:t>Kalabise</w:t>
      </w:r>
      <w:proofErr w:type="spellEnd"/>
      <w:r w:rsidRPr="00AC7C87">
        <w:rPr>
          <w:sz w:val="22"/>
          <w:szCs w:val="22"/>
        </w:rPr>
        <w:t xml:space="preserve"> a Zuzany Růžičkové</w:t>
      </w:r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Yuya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Mizuno</w:t>
      </w:r>
      <w:proofErr w:type="spellEnd"/>
    </w:p>
    <w:p w14:paraId="1D952349" w14:textId="00165BE0" w:rsidR="00BD2E57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>Cena hl. města Prahy</w:t>
      </w:r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Yuya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Mizuno</w:t>
      </w:r>
      <w:proofErr w:type="spellEnd"/>
    </w:p>
    <w:p w14:paraId="38B73A11" w14:textId="77777777" w:rsidR="000321D0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 xml:space="preserve">Cena nakladatelství </w:t>
      </w:r>
      <w:proofErr w:type="spellStart"/>
      <w:r w:rsidRPr="00AC7C87">
        <w:rPr>
          <w:sz w:val="22"/>
          <w:szCs w:val="22"/>
        </w:rPr>
        <w:t>Bärenreiter</w:t>
      </w:r>
      <w:proofErr w:type="spellEnd"/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Yuya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Mizuno</w:t>
      </w:r>
      <w:proofErr w:type="spellEnd"/>
    </w:p>
    <w:p w14:paraId="5D7A567A" w14:textId="589FD085" w:rsidR="00BD2E57" w:rsidRPr="00AC7C87" w:rsidRDefault="00BD2E57" w:rsidP="000321D0">
      <w:pPr>
        <w:spacing w:after="0"/>
        <w:rPr>
          <w:sz w:val="22"/>
          <w:szCs w:val="22"/>
        </w:rPr>
      </w:pPr>
      <w:r w:rsidRPr="00AC7C87">
        <w:rPr>
          <w:sz w:val="22"/>
          <w:szCs w:val="22"/>
        </w:rPr>
        <w:t xml:space="preserve">Vystoupení na festivalu </w:t>
      </w:r>
      <w:proofErr w:type="spellStart"/>
      <w:r w:rsidRPr="00AC7C87">
        <w:rPr>
          <w:sz w:val="22"/>
          <w:szCs w:val="22"/>
        </w:rPr>
        <w:t>EuroArt</w:t>
      </w:r>
      <w:proofErr w:type="spellEnd"/>
      <w:r w:rsidRPr="00AC7C87">
        <w:rPr>
          <w:sz w:val="22"/>
          <w:szCs w:val="22"/>
        </w:rPr>
        <w:t xml:space="preserve"> Praha v rámci sez</w:t>
      </w:r>
      <w:r w:rsidR="000321D0" w:rsidRPr="00AC7C87">
        <w:rPr>
          <w:sz w:val="22"/>
          <w:szCs w:val="22"/>
        </w:rPr>
        <w:t>o</w:t>
      </w:r>
      <w:r w:rsidRPr="00AC7C87">
        <w:rPr>
          <w:sz w:val="22"/>
          <w:szCs w:val="22"/>
        </w:rPr>
        <w:t>ny 2025</w:t>
      </w:r>
      <w:r w:rsidR="000321D0" w:rsidRPr="00AC7C87">
        <w:rPr>
          <w:sz w:val="22"/>
          <w:szCs w:val="22"/>
        </w:rPr>
        <w:t>–</w:t>
      </w:r>
      <w:r w:rsidRPr="00AC7C87">
        <w:rPr>
          <w:sz w:val="22"/>
          <w:szCs w:val="22"/>
        </w:rPr>
        <w:t>2026</w:t>
      </w:r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Till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Schuler</w:t>
      </w:r>
      <w:proofErr w:type="spellEnd"/>
    </w:p>
    <w:p w14:paraId="57CAFCD9" w14:textId="77777777" w:rsidR="00D64FB5" w:rsidRPr="00AC7C87" w:rsidRDefault="00BD2E57" w:rsidP="00D64FB5">
      <w:pPr>
        <w:rPr>
          <w:sz w:val="22"/>
          <w:szCs w:val="22"/>
        </w:rPr>
      </w:pPr>
      <w:r w:rsidRPr="00AC7C87">
        <w:rPr>
          <w:sz w:val="22"/>
          <w:szCs w:val="22"/>
        </w:rPr>
        <w:t>Vystoupení v rámci 81. ročníku Mezinárodního hudebního festivalu Pražské jaro 2026</w:t>
      </w:r>
      <w:r w:rsidR="000321D0" w:rsidRPr="00AC7C87">
        <w:rPr>
          <w:sz w:val="22"/>
          <w:szCs w:val="22"/>
        </w:rPr>
        <w:t xml:space="preserve">: </w:t>
      </w:r>
      <w:proofErr w:type="spellStart"/>
      <w:r w:rsidRPr="00AC7C87">
        <w:rPr>
          <w:b/>
          <w:bCs/>
          <w:sz w:val="22"/>
          <w:szCs w:val="22"/>
        </w:rPr>
        <w:t>Yuya</w:t>
      </w:r>
      <w:proofErr w:type="spellEnd"/>
      <w:r w:rsidRPr="00AC7C87">
        <w:rPr>
          <w:b/>
          <w:bCs/>
          <w:sz w:val="22"/>
          <w:szCs w:val="22"/>
        </w:rPr>
        <w:t xml:space="preserve"> </w:t>
      </w:r>
      <w:proofErr w:type="spellStart"/>
      <w:r w:rsidRPr="00AC7C87">
        <w:rPr>
          <w:b/>
          <w:bCs/>
          <w:sz w:val="22"/>
          <w:szCs w:val="22"/>
        </w:rPr>
        <w:t>Mizuno</w:t>
      </w:r>
      <w:proofErr w:type="spellEnd"/>
    </w:p>
    <w:p w14:paraId="78CFAAA4" w14:textId="77777777" w:rsidR="00AC7C87" w:rsidRDefault="00AC7C87" w:rsidP="00D64FB5">
      <w:pPr>
        <w:spacing w:after="0"/>
        <w:ind w:left="-142"/>
        <w:rPr>
          <w:rFonts w:ascii="Aptos" w:hAnsi="Aptos"/>
          <w:sz w:val="22"/>
          <w:szCs w:val="22"/>
        </w:rPr>
      </w:pPr>
    </w:p>
    <w:p w14:paraId="38D71061" w14:textId="75C77CAC" w:rsidR="000321D0" w:rsidRDefault="00D64FB5" w:rsidP="00120B7D">
      <w:pPr>
        <w:spacing w:after="0"/>
        <w:ind w:left="-142"/>
        <w:jc w:val="both"/>
        <w:rPr>
          <w:color w:val="000000" w:themeColor="text1"/>
          <w:sz w:val="22"/>
          <w:szCs w:val="22"/>
        </w:rPr>
      </w:pPr>
      <w:r w:rsidRPr="00AC7C87">
        <w:rPr>
          <w:rFonts w:ascii="Aptos" w:hAnsi="Aptos"/>
          <w:sz w:val="22"/>
          <w:szCs w:val="22"/>
        </w:rPr>
        <w:t xml:space="preserve">Připomeňme, že do letošní soutěže Pražské jaro se přihlásil rekordní počet </w:t>
      </w:r>
      <w:r w:rsidRPr="00AC7C87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cs-CZ"/>
          <w14:ligatures w14:val="none"/>
        </w:rPr>
        <w:t>203 violoncellistů.</w:t>
      </w:r>
      <w:r w:rsidR="00120B7D"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cs-CZ"/>
          <w14:ligatures w14:val="none"/>
        </w:rPr>
        <w:t xml:space="preserve"> </w:t>
      </w:r>
      <w:r w:rsidR="000321D0" w:rsidRPr="00AC7C87">
        <w:rPr>
          <w:color w:val="000000" w:themeColor="text1"/>
          <w:sz w:val="22"/>
          <w:szCs w:val="22"/>
        </w:rPr>
        <w:t>„Myslím, že mluvím za všechny své drahé kolegy, když řeknu, že jsme zde strávili úžasných deset dnů</w:t>
      </w:r>
      <w:r w:rsidR="000321D0" w:rsidRPr="00AC7C87">
        <w:rPr>
          <w:color w:val="000000" w:themeColor="text1"/>
          <w:sz w:val="22"/>
          <w:szCs w:val="22"/>
        </w:rPr>
        <w:t xml:space="preserve">. Slyšeli jsme výkony </w:t>
      </w:r>
      <w:r w:rsidR="000321D0" w:rsidRPr="00AC7C87">
        <w:rPr>
          <w:color w:val="000000" w:themeColor="text1"/>
          <w:sz w:val="22"/>
          <w:szCs w:val="22"/>
        </w:rPr>
        <w:t>opravdu extrémně vysok</w:t>
      </w:r>
      <w:r w:rsidR="000321D0" w:rsidRPr="00AC7C87">
        <w:rPr>
          <w:color w:val="000000" w:themeColor="text1"/>
          <w:sz w:val="22"/>
          <w:szCs w:val="22"/>
        </w:rPr>
        <w:t>é</w:t>
      </w:r>
      <w:r w:rsidR="000321D0" w:rsidRPr="00AC7C87">
        <w:rPr>
          <w:color w:val="000000" w:themeColor="text1"/>
          <w:sz w:val="22"/>
          <w:szCs w:val="22"/>
        </w:rPr>
        <w:t xml:space="preserve"> úrov</w:t>
      </w:r>
      <w:r w:rsidR="000321D0" w:rsidRPr="00AC7C87">
        <w:rPr>
          <w:color w:val="000000" w:themeColor="text1"/>
          <w:sz w:val="22"/>
          <w:szCs w:val="22"/>
        </w:rPr>
        <w:t>ně</w:t>
      </w:r>
      <w:r w:rsidR="00AC7C87">
        <w:rPr>
          <w:color w:val="000000" w:themeColor="text1"/>
          <w:sz w:val="22"/>
          <w:szCs w:val="22"/>
        </w:rPr>
        <w:t>,</w:t>
      </w:r>
      <w:r w:rsidR="000321D0" w:rsidRPr="00AC7C87">
        <w:rPr>
          <w:color w:val="000000" w:themeColor="text1"/>
          <w:sz w:val="22"/>
          <w:szCs w:val="22"/>
        </w:rPr>
        <w:t xml:space="preserve"> pln</w:t>
      </w:r>
      <w:r w:rsidR="000321D0" w:rsidRPr="00AC7C87">
        <w:rPr>
          <w:color w:val="000000" w:themeColor="text1"/>
          <w:sz w:val="22"/>
          <w:szCs w:val="22"/>
        </w:rPr>
        <w:t>é</w:t>
      </w:r>
      <w:r w:rsidR="000321D0" w:rsidRPr="00AC7C87">
        <w:rPr>
          <w:color w:val="000000" w:themeColor="text1"/>
          <w:sz w:val="22"/>
          <w:szCs w:val="22"/>
        </w:rPr>
        <w:t xml:space="preserve"> oddanosti, vášně, lásky k hudbě a</w:t>
      </w:r>
      <w:r w:rsidR="00120B7D">
        <w:rPr>
          <w:color w:val="000000" w:themeColor="text1"/>
          <w:sz w:val="22"/>
          <w:szCs w:val="22"/>
        </w:rPr>
        <w:t> </w:t>
      </w:r>
      <w:r w:rsidR="000321D0" w:rsidRPr="00AC7C87">
        <w:rPr>
          <w:color w:val="000000" w:themeColor="text1"/>
          <w:sz w:val="22"/>
          <w:szCs w:val="22"/>
        </w:rPr>
        <w:t>k</w:t>
      </w:r>
      <w:r w:rsidR="00120B7D">
        <w:rPr>
          <w:color w:val="000000" w:themeColor="text1"/>
          <w:sz w:val="22"/>
          <w:szCs w:val="22"/>
        </w:rPr>
        <w:t> </w:t>
      </w:r>
      <w:r w:rsidR="000321D0" w:rsidRPr="00AC7C87">
        <w:rPr>
          <w:color w:val="000000" w:themeColor="text1"/>
          <w:sz w:val="22"/>
          <w:szCs w:val="22"/>
        </w:rPr>
        <w:t>naše</w:t>
      </w:r>
      <w:r w:rsidR="000321D0" w:rsidRPr="00AC7C87">
        <w:rPr>
          <w:color w:val="000000" w:themeColor="text1"/>
          <w:sz w:val="22"/>
          <w:szCs w:val="22"/>
        </w:rPr>
        <w:t>mu</w:t>
      </w:r>
      <w:r w:rsidR="000321D0" w:rsidRPr="00AC7C87">
        <w:rPr>
          <w:color w:val="000000" w:themeColor="text1"/>
          <w:sz w:val="22"/>
          <w:szCs w:val="22"/>
        </w:rPr>
        <w:t xml:space="preserve"> úžasné</w:t>
      </w:r>
      <w:r w:rsidR="000321D0" w:rsidRPr="00AC7C87">
        <w:rPr>
          <w:color w:val="000000" w:themeColor="text1"/>
          <w:sz w:val="22"/>
          <w:szCs w:val="22"/>
        </w:rPr>
        <w:t>mu</w:t>
      </w:r>
      <w:r w:rsidR="000321D0" w:rsidRPr="00AC7C87">
        <w:rPr>
          <w:color w:val="000000" w:themeColor="text1"/>
          <w:sz w:val="22"/>
          <w:szCs w:val="22"/>
        </w:rPr>
        <w:t xml:space="preserve"> nástroj</w:t>
      </w:r>
      <w:r w:rsidR="000321D0" w:rsidRPr="00AC7C87">
        <w:rPr>
          <w:color w:val="000000" w:themeColor="text1"/>
          <w:sz w:val="22"/>
          <w:szCs w:val="22"/>
        </w:rPr>
        <w:t>i, kterým je</w:t>
      </w:r>
      <w:r w:rsidR="000321D0" w:rsidRPr="00AC7C87">
        <w:rPr>
          <w:color w:val="000000" w:themeColor="text1"/>
          <w:sz w:val="22"/>
          <w:szCs w:val="22"/>
        </w:rPr>
        <w:t xml:space="preserve"> violoncell</w:t>
      </w:r>
      <w:r w:rsidR="000321D0" w:rsidRPr="00AC7C87">
        <w:rPr>
          <w:color w:val="000000" w:themeColor="text1"/>
          <w:sz w:val="22"/>
          <w:szCs w:val="22"/>
        </w:rPr>
        <w:t>o</w:t>
      </w:r>
      <w:r w:rsidR="000321D0" w:rsidRPr="00AC7C87">
        <w:rPr>
          <w:color w:val="000000" w:themeColor="text1"/>
          <w:sz w:val="22"/>
          <w:szCs w:val="22"/>
        </w:rPr>
        <w:t xml:space="preserve">. Pro všechny, </w:t>
      </w:r>
      <w:r w:rsidRPr="00AC7C87">
        <w:rPr>
          <w:color w:val="000000" w:themeColor="text1"/>
          <w:sz w:val="22"/>
          <w:szCs w:val="22"/>
        </w:rPr>
        <w:t>kteří</w:t>
      </w:r>
      <w:r w:rsidR="000321D0" w:rsidRPr="00AC7C87">
        <w:rPr>
          <w:color w:val="000000" w:themeColor="text1"/>
          <w:sz w:val="22"/>
          <w:szCs w:val="22"/>
        </w:rPr>
        <w:t xml:space="preserve"> zde dnes večer vystoupili, je cenou již to, že si mohli zahrát Dvořáka v</w:t>
      </w:r>
      <w:r w:rsidRPr="00AC7C87">
        <w:rPr>
          <w:color w:val="000000" w:themeColor="text1"/>
          <w:sz w:val="22"/>
          <w:szCs w:val="22"/>
        </w:rPr>
        <w:t> </w:t>
      </w:r>
      <w:r w:rsidR="000321D0" w:rsidRPr="00AC7C87">
        <w:rPr>
          <w:color w:val="000000" w:themeColor="text1"/>
          <w:sz w:val="22"/>
          <w:szCs w:val="22"/>
        </w:rPr>
        <w:t>t</w:t>
      </w:r>
      <w:r w:rsidRPr="00AC7C87">
        <w:rPr>
          <w:color w:val="000000" w:themeColor="text1"/>
          <w:sz w:val="22"/>
          <w:szCs w:val="22"/>
        </w:rPr>
        <w:t xml:space="preserve">omto </w:t>
      </w:r>
      <w:r w:rsidR="000321D0" w:rsidRPr="00AC7C87">
        <w:rPr>
          <w:color w:val="000000" w:themeColor="text1"/>
          <w:sz w:val="22"/>
          <w:szCs w:val="22"/>
        </w:rPr>
        <w:t>úžasném historickém prostoru, ve kterém Dvořák osobně poslouchal hudbu</w:t>
      </w:r>
      <w:r w:rsidRPr="00AC7C87">
        <w:rPr>
          <w:color w:val="000000" w:themeColor="text1"/>
          <w:sz w:val="22"/>
          <w:szCs w:val="22"/>
        </w:rPr>
        <w:t xml:space="preserve">,“ prohlásil předseda poroty </w:t>
      </w:r>
      <w:r w:rsidRPr="00AC7C87">
        <w:rPr>
          <w:b/>
          <w:bCs/>
          <w:color w:val="000000" w:themeColor="text1"/>
          <w:sz w:val="22"/>
          <w:szCs w:val="22"/>
        </w:rPr>
        <w:t xml:space="preserve">Raphael </w:t>
      </w:r>
      <w:proofErr w:type="spellStart"/>
      <w:r w:rsidRPr="00AC7C87">
        <w:rPr>
          <w:b/>
          <w:bCs/>
          <w:color w:val="000000" w:themeColor="text1"/>
          <w:sz w:val="22"/>
          <w:szCs w:val="22"/>
        </w:rPr>
        <w:t>Wallfisch</w:t>
      </w:r>
      <w:proofErr w:type="spellEnd"/>
      <w:r w:rsidRPr="00AC7C87">
        <w:rPr>
          <w:color w:val="000000" w:themeColor="text1"/>
          <w:sz w:val="22"/>
          <w:szCs w:val="22"/>
        </w:rPr>
        <w:t>.</w:t>
      </w:r>
    </w:p>
    <w:p w14:paraId="7BE4D1AB" w14:textId="77777777" w:rsidR="00120B7D" w:rsidRPr="00AC7C87" w:rsidRDefault="00120B7D" w:rsidP="00120B7D">
      <w:pPr>
        <w:spacing w:after="0"/>
        <w:ind w:left="-142"/>
        <w:jc w:val="both"/>
        <w:rPr>
          <w:sz w:val="22"/>
          <w:szCs w:val="22"/>
        </w:rPr>
      </w:pPr>
    </w:p>
    <w:p w14:paraId="21BC7E34" w14:textId="0D2427E8" w:rsidR="003E7EC1" w:rsidRPr="00AC7C87" w:rsidRDefault="00830E41" w:rsidP="00120B7D">
      <w:pPr>
        <w:tabs>
          <w:tab w:val="left" w:pos="0"/>
          <w:tab w:val="left" w:pos="142"/>
        </w:tabs>
        <w:spacing w:after="0"/>
        <w:ind w:left="-142"/>
        <w:jc w:val="both"/>
        <w:rPr>
          <w:rFonts w:ascii="Aptos" w:hAnsi="Aptos"/>
          <w:sz w:val="22"/>
          <w:szCs w:val="22"/>
        </w:rPr>
      </w:pPr>
      <w:r w:rsidRPr="00AC7C87">
        <w:rPr>
          <w:rFonts w:ascii="Aptos" w:hAnsi="Aptos"/>
          <w:sz w:val="22"/>
          <w:szCs w:val="22"/>
        </w:rPr>
        <w:t>Výkony tří finalistů během finálového večera, který se uskutečnil 14. května ve Dvořákově síni Rudolfina za doprovodu Symfonického orchestru hl. m. Prahy FOK a dirigenta Marka Prášila,</w:t>
      </w:r>
      <w:r w:rsidR="009E3795" w:rsidRPr="00AC7C87">
        <w:rPr>
          <w:rFonts w:ascii="Aptos" w:hAnsi="Aptos"/>
          <w:sz w:val="22"/>
          <w:szCs w:val="22"/>
        </w:rPr>
        <w:t xml:space="preserve"> mohou zájemci zhlédnout na</w:t>
      </w:r>
      <w:r w:rsidRPr="00AC7C87">
        <w:rPr>
          <w:rFonts w:ascii="Aptos" w:hAnsi="Aptos"/>
          <w:sz w:val="22"/>
          <w:szCs w:val="22"/>
        </w:rPr>
        <w:t xml:space="preserve"> </w:t>
      </w:r>
      <w:hyperlink r:id="rId7" w:history="1">
        <w:r w:rsidRPr="00AC7C87">
          <w:rPr>
            <w:rStyle w:val="Hypertextovodkaz"/>
            <w:rFonts w:ascii="Aptos" w:hAnsi="Aptos"/>
            <w:sz w:val="22"/>
            <w:szCs w:val="22"/>
          </w:rPr>
          <w:t>YouTube kanálu Pražského jara</w:t>
        </w:r>
      </w:hyperlink>
      <w:r w:rsidR="009E3795" w:rsidRPr="00AC7C87">
        <w:rPr>
          <w:rFonts w:ascii="Aptos" w:hAnsi="Aptos"/>
          <w:sz w:val="22"/>
          <w:szCs w:val="22"/>
        </w:rPr>
        <w:t xml:space="preserve">. </w:t>
      </w:r>
      <w:r w:rsidR="00BD11AD" w:rsidRPr="00AC7C87">
        <w:rPr>
          <w:rFonts w:ascii="Aptos" w:hAnsi="Aptos"/>
          <w:sz w:val="22"/>
          <w:szCs w:val="22"/>
        </w:rPr>
        <w:t>O vítězi rozhod</w:t>
      </w:r>
      <w:r w:rsidR="009E3795" w:rsidRPr="00AC7C87">
        <w:rPr>
          <w:rFonts w:ascii="Aptos" w:hAnsi="Aptos"/>
          <w:sz w:val="22"/>
          <w:szCs w:val="22"/>
        </w:rPr>
        <w:t>la</w:t>
      </w:r>
      <w:r w:rsidR="00BD11AD" w:rsidRPr="00AC7C87">
        <w:rPr>
          <w:rFonts w:ascii="Aptos" w:hAnsi="Aptos"/>
          <w:sz w:val="22"/>
          <w:szCs w:val="22"/>
        </w:rPr>
        <w:t xml:space="preserve"> porota ve složení </w:t>
      </w:r>
      <w:r w:rsidR="003E7EC1" w:rsidRPr="00AC7C87">
        <w:rPr>
          <w:b/>
          <w:bCs/>
          <w:sz w:val="22"/>
          <w:szCs w:val="22"/>
        </w:rPr>
        <w:t xml:space="preserve">Raphael </w:t>
      </w:r>
      <w:proofErr w:type="spellStart"/>
      <w:r w:rsidR="003E7EC1" w:rsidRPr="00AC7C87">
        <w:rPr>
          <w:b/>
          <w:bCs/>
          <w:sz w:val="22"/>
          <w:szCs w:val="22"/>
        </w:rPr>
        <w:t>Wallfisch</w:t>
      </w:r>
      <w:proofErr w:type="spellEnd"/>
      <w:r w:rsidR="003E7EC1" w:rsidRPr="00AC7C87">
        <w:rPr>
          <w:sz w:val="22"/>
          <w:szCs w:val="22"/>
        </w:rPr>
        <w:t xml:space="preserve"> (UK, předseda poroty), </w:t>
      </w:r>
      <w:r w:rsidR="003E7EC1" w:rsidRPr="00AC7C87">
        <w:rPr>
          <w:b/>
          <w:bCs/>
          <w:sz w:val="22"/>
          <w:szCs w:val="22"/>
        </w:rPr>
        <w:t xml:space="preserve">Maria </w:t>
      </w:r>
      <w:proofErr w:type="spellStart"/>
      <w:r w:rsidR="003E7EC1" w:rsidRPr="00AC7C87">
        <w:rPr>
          <w:b/>
          <w:bCs/>
          <w:sz w:val="22"/>
          <w:szCs w:val="22"/>
        </w:rPr>
        <w:t>Kliegel</w:t>
      </w:r>
      <w:proofErr w:type="spellEnd"/>
      <w:r w:rsidR="003E7EC1" w:rsidRPr="00AC7C87">
        <w:rPr>
          <w:sz w:val="22"/>
          <w:szCs w:val="22"/>
        </w:rPr>
        <w:t xml:space="preserve"> (SRN), </w:t>
      </w:r>
      <w:r w:rsidR="003E7EC1" w:rsidRPr="00AC7C87">
        <w:rPr>
          <w:b/>
          <w:bCs/>
          <w:sz w:val="22"/>
          <w:szCs w:val="22"/>
        </w:rPr>
        <w:t xml:space="preserve">Marc </w:t>
      </w:r>
      <w:proofErr w:type="spellStart"/>
      <w:r w:rsidR="003E7EC1" w:rsidRPr="00AC7C87">
        <w:rPr>
          <w:b/>
          <w:bCs/>
          <w:sz w:val="22"/>
          <w:szCs w:val="22"/>
        </w:rPr>
        <w:t>Coppey</w:t>
      </w:r>
      <w:proofErr w:type="spellEnd"/>
      <w:r w:rsidR="003E7EC1" w:rsidRPr="00AC7C87">
        <w:rPr>
          <w:sz w:val="22"/>
          <w:szCs w:val="22"/>
        </w:rPr>
        <w:t xml:space="preserve"> (Francie), </w:t>
      </w:r>
      <w:r w:rsidR="003E7EC1" w:rsidRPr="00AC7C87">
        <w:rPr>
          <w:b/>
          <w:bCs/>
          <w:sz w:val="22"/>
          <w:szCs w:val="22"/>
        </w:rPr>
        <w:t xml:space="preserve">Natalie </w:t>
      </w:r>
      <w:proofErr w:type="spellStart"/>
      <w:r w:rsidR="003E7EC1" w:rsidRPr="00AC7C87">
        <w:rPr>
          <w:b/>
          <w:bCs/>
          <w:sz w:val="22"/>
          <w:szCs w:val="22"/>
        </w:rPr>
        <w:t>Clein</w:t>
      </w:r>
      <w:proofErr w:type="spellEnd"/>
      <w:r w:rsidR="003E7EC1" w:rsidRPr="00AC7C87">
        <w:rPr>
          <w:sz w:val="22"/>
          <w:szCs w:val="22"/>
        </w:rPr>
        <w:t xml:space="preserve"> (UK), </w:t>
      </w:r>
      <w:r w:rsidR="003E7EC1" w:rsidRPr="00AC7C87">
        <w:rPr>
          <w:b/>
          <w:bCs/>
          <w:sz w:val="22"/>
          <w:szCs w:val="22"/>
        </w:rPr>
        <w:t>Michal Kaňka</w:t>
      </w:r>
      <w:r w:rsidR="003E7EC1" w:rsidRPr="00AC7C87">
        <w:rPr>
          <w:sz w:val="22"/>
          <w:szCs w:val="22"/>
        </w:rPr>
        <w:t xml:space="preserve"> (ČR), </w:t>
      </w:r>
      <w:r w:rsidR="003E7EC1" w:rsidRPr="00AC7C87">
        <w:rPr>
          <w:b/>
          <w:bCs/>
          <w:sz w:val="22"/>
          <w:szCs w:val="22"/>
        </w:rPr>
        <w:t>Tomáš Jamník</w:t>
      </w:r>
      <w:r w:rsidR="003E7EC1" w:rsidRPr="00AC7C87">
        <w:rPr>
          <w:sz w:val="22"/>
          <w:szCs w:val="22"/>
        </w:rPr>
        <w:t xml:space="preserve"> (ČR) a </w:t>
      </w:r>
      <w:r w:rsidR="003E7EC1" w:rsidRPr="00AC7C87">
        <w:rPr>
          <w:b/>
          <w:bCs/>
          <w:sz w:val="22"/>
          <w:szCs w:val="22"/>
        </w:rPr>
        <w:t>Ľudovít Kanta</w:t>
      </w:r>
      <w:r w:rsidR="003E7EC1" w:rsidRPr="00AC7C87">
        <w:rPr>
          <w:sz w:val="22"/>
          <w:szCs w:val="22"/>
        </w:rPr>
        <w:t xml:space="preserve"> (Slovensko)</w:t>
      </w:r>
      <w:r w:rsidR="009E3795" w:rsidRPr="00AC7C87">
        <w:rPr>
          <w:sz w:val="22"/>
          <w:szCs w:val="22"/>
        </w:rPr>
        <w:t>.</w:t>
      </w:r>
    </w:p>
    <w:p w14:paraId="400FCC6C" w14:textId="574261F6" w:rsidR="00BD11AD" w:rsidRPr="00AC7C87" w:rsidRDefault="00BD11AD" w:rsidP="00120B7D">
      <w:pPr>
        <w:tabs>
          <w:tab w:val="left" w:pos="0"/>
          <w:tab w:val="left" w:pos="142"/>
        </w:tabs>
        <w:spacing w:after="0"/>
        <w:ind w:left="-142"/>
        <w:jc w:val="both"/>
        <w:rPr>
          <w:rFonts w:ascii="Aptos" w:hAnsi="Aptos"/>
          <w:sz w:val="22"/>
          <w:szCs w:val="22"/>
        </w:rPr>
      </w:pPr>
    </w:p>
    <w:p w14:paraId="6F878977" w14:textId="7B97B8B5" w:rsidR="00BD11AD" w:rsidRPr="00AC7C87" w:rsidRDefault="003E7EC1" w:rsidP="00120B7D">
      <w:pPr>
        <w:tabs>
          <w:tab w:val="left" w:pos="0"/>
          <w:tab w:val="left" w:pos="142"/>
        </w:tabs>
        <w:spacing w:after="0"/>
        <w:ind w:left="-142"/>
        <w:jc w:val="both"/>
        <w:rPr>
          <w:rFonts w:ascii="Aptos" w:hAnsi="Aptos"/>
          <w:sz w:val="22"/>
          <w:szCs w:val="22"/>
        </w:rPr>
      </w:pPr>
      <w:r w:rsidRPr="00AC7C87">
        <w:rPr>
          <w:rFonts w:ascii="Aptos" w:hAnsi="Aptos"/>
          <w:sz w:val="22"/>
          <w:szCs w:val="22"/>
        </w:rPr>
        <w:t xml:space="preserve">Partnery soutěže </w:t>
      </w:r>
      <w:r w:rsidR="00AC7C87">
        <w:rPr>
          <w:rFonts w:ascii="Aptos" w:hAnsi="Aptos"/>
          <w:sz w:val="22"/>
          <w:szCs w:val="22"/>
        </w:rPr>
        <w:t>letos byly</w:t>
      </w:r>
      <w:r w:rsidRPr="00AC7C87">
        <w:rPr>
          <w:rFonts w:ascii="Aptos" w:hAnsi="Aptos"/>
          <w:sz w:val="22"/>
          <w:szCs w:val="22"/>
        </w:rPr>
        <w:t xml:space="preserve"> </w:t>
      </w:r>
      <w:r w:rsidRPr="00AC7C87">
        <w:rPr>
          <w:rFonts w:ascii="Aptos" w:hAnsi="Aptos"/>
          <w:b/>
          <w:bCs/>
          <w:sz w:val="22"/>
          <w:szCs w:val="22"/>
        </w:rPr>
        <w:t>Ministerstvo kultury ČR</w:t>
      </w:r>
      <w:r w:rsidRPr="00AC7C87">
        <w:rPr>
          <w:rFonts w:ascii="Aptos" w:hAnsi="Aptos"/>
          <w:sz w:val="22"/>
          <w:szCs w:val="22"/>
        </w:rPr>
        <w:t xml:space="preserve">, </w:t>
      </w:r>
      <w:r w:rsidRPr="00AC7C87">
        <w:rPr>
          <w:rFonts w:ascii="Aptos" w:hAnsi="Aptos"/>
          <w:b/>
          <w:bCs/>
          <w:sz w:val="22"/>
          <w:szCs w:val="22"/>
        </w:rPr>
        <w:t>Hlavní město Praha</w:t>
      </w:r>
      <w:r w:rsidRPr="00AC7C87">
        <w:rPr>
          <w:rFonts w:ascii="Aptos" w:hAnsi="Aptos"/>
          <w:sz w:val="22"/>
          <w:szCs w:val="22"/>
        </w:rPr>
        <w:t xml:space="preserve"> a </w:t>
      </w:r>
      <w:r w:rsidRPr="00AC7C87">
        <w:rPr>
          <w:rFonts w:ascii="Aptos" w:hAnsi="Aptos"/>
          <w:b/>
          <w:bCs/>
          <w:sz w:val="22"/>
          <w:szCs w:val="22"/>
        </w:rPr>
        <w:t>Nadace ČEZ</w:t>
      </w:r>
      <w:r w:rsidRPr="00AC7C87">
        <w:rPr>
          <w:rFonts w:ascii="Aptos" w:hAnsi="Aptos"/>
          <w:sz w:val="22"/>
          <w:szCs w:val="22"/>
        </w:rPr>
        <w:t>.</w:t>
      </w:r>
    </w:p>
    <w:p w14:paraId="4DD60B68" w14:textId="77777777" w:rsidR="00D64FB5" w:rsidRPr="00AC7C87" w:rsidRDefault="00D64FB5" w:rsidP="00D64FB5">
      <w:pPr>
        <w:tabs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</w:rPr>
      </w:pPr>
    </w:p>
    <w:p w14:paraId="030433C0" w14:textId="185A448D" w:rsidR="00D64FB5" w:rsidRDefault="00D64FB5" w:rsidP="00D64FB5">
      <w:pPr>
        <w:tabs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  <w:r w:rsidRPr="00AC7C87">
        <w:rPr>
          <w:rFonts w:cs="Arial"/>
          <w:b/>
          <w:bCs/>
          <w:sz w:val="22"/>
          <w:szCs w:val="22"/>
        </w:rPr>
        <w:t>Fotogalerie:</w:t>
      </w:r>
      <w:r w:rsidRPr="00595DB2">
        <w:rPr>
          <w:rFonts w:cs="Arial"/>
          <w:sz w:val="22"/>
          <w:szCs w:val="22"/>
        </w:rPr>
        <w:t xml:space="preserve"> </w:t>
      </w:r>
      <w:r w:rsidR="00595DB2" w:rsidRPr="00595DB2">
        <w:rPr>
          <w:rFonts w:cs="Arial"/>
          <w:sz w:val="22"/>
          <w:szCs w:val="22"/>
        </w:rPr>
        <w:fldChar w:fldCharType="begin"/>
      </w:r>
      <w:r w:rsidR="00595DB2" w:rsidRPr="00595DB2">
        <w:rPr>
          <w:rFonts w:cs="Arial"/>
          <w:sz w:val="22"/>
          <w:szCs w:val="22"/>
        </w:rPr>
        <w:instrText>HYPERLINK "https://prazskejaro.sharepoint.com/:f:/s/PJIntern/Eq5scnqbKGpIhlrq4s7eRpcBu7UoYGWJehKgS6AV9GAcWw?e=h2HNSm"</w:instrText>
      </w:r>
      <w:r w:rsidR="00595DB2" w:rsidRPr="00595DB2">
        <w:rPr>
          <w:rFonts w:cs="Arial"/>
          <w:sz w:val="22"/>
          <w:szCs w:val="22"/>
        </w:rPr>
      </w:r>
      <w:r w:rsidR="00595DB2" w:rsidRPr="00595DB2">
        <w:rPr>
          <w:rFonts w:cs="Arial"/>
          <w:sz w:val="22"/>
          <w:szCs w:val="22"/>
        </w:rPr>
        <w:fldChar w:fldCharType="separate"/>
      </w:r>
      <w:r w:rsidR="00595DB2" w:rsidRPr="00595DB2">
        <w:rPr>
          <w:rStyle w:val="Hypertextovodkaz"/>
          <w:rFonts w:cs="Arial"/>
          <w:sz w:val="22"/>
          <w:szCs w:val="22"/>
        </w:rPr>
        <w:t>2025-05-14_finale-cello (c) Vojtěch Brtnický</w:t>
      </w:r>
      <w:r w:rsidR="00595DB2" w:rsidRPr="00595DB2">
        <w:rPr>
          <w:rFonts w:cs="Arial"/>
          <w:sz w:val="22"/>
          <w:szCs w:val="22"/>
        </w:rPr>
        <w:fldChar w:fldCharType="end"/>
      </w:r>
    </w:p>
    <w:p w14:paraId="28DDE466" w14:textId="7938267A" w:rsidR="00595DB2" w:rsidRPr="00AC7C87" w:rsidRDefault="00595DB2" w:rsidP="00D64FB5">
      <w:pPr>
        <w:tabs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Stream finálového kola: </w:t>
      </w:r>
      <w:hyperlink r:id="rId8" w:history="1">
        <w:r w:rsidRPr="00AD531F">
          <w:rPr>
            <w:rStyle w:val="Hypertextovodkaz"/>
            <w:rFonts w:cs="Arial"/>
            <w:sz w:val="22"/>
            <w:szCs w:val="22"/>
            <w:lang w:val="en-GB"/>
          </w:rPr>
          <w:t>https://youtube.com/live/teE0sMhTYsM?feature=share</w:t>
        </w:r>
      </w:hyperlink>
    </w:p>
    <w:p w14:paraId="586B233D" w14:textId="77777777" w:rsidR="00D64FB5" w:rsidRPr="00AC7C87" w:rsidRDefault="00D64FB5" w:rsidP="00D64FB5">
      <w:pPr>
        <w:tabs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</w:p>
    <w:p w14:paraId="0841E27E" w14:textId="3887603E" w:rsidR="00BD11AD" w:rsidRPr="00AC7C87" w:rsidRDefault="00BD11AD" w:rsidP="00D64FB5">
      <w:pPr>
        <w:tabs>
          <w:tab w:val="left" w:pos="142"/>
        </w:tabs>
        <w:spacing w:after="0" w:line="276" w:lineRule="auto"/>
        <w:ind w:hanging="142"/>
        <w:rPr>
          <w:rFonts w:cs="Arial"/>
          <w:b/>
          <w:bCs/>
          <w:sz w:val="22"/>
          <w:szCs w:val="22"/>
        </w:rPr>
      </w:pPr>
      <w:r w:rsidRPr="00AC7C87">
        <w:rPr>
          <w:rFonts w:cs="Arial"/>
          <w:b/>
          <w:bCs/>
          <w:sz w:val="22"/>
          <w:szCs w:val="22"/>
        </w:rPr>
        <w:t xml:space="preserve">Pražské jaro – kontakt </w:t>
      </w:r>
      <w:proofErr w:type="spellStart"/>
      <w:r w:rsidRPr="00AC7C87">
        <w:rPr>
          <w:rFonts w:cs="Arial"/>
          <w:b/>
          <w:bCs/>
          <w:sz w:val="22"/>
          <w:szCs w:val="22"/>
        </w:rPr>
        <w:t>press</w:t>
      </w:r>
      <w:proofErr w:type="spellEnd"/>
    </w:p>
    <w:p w14:paraId="629AA62E" w14:textId="77777777" w:rsidR="00BD11AD" w:rsidRPr="00AC7C87" w:rsidRDefault="00BD11AD" w:rsidP="00D64FB5">
      <w:pPr>
        <w:tabs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AC7C87">
        <w:rPr>
          <w:rFonts w:cs="Arial"/>
          <w:sz w:val="22"/>
          <w:szCs w:val="22"/>
        </w:rPr>
        <w:t>Iva Nevoralová</w:t>
      </w:r>
    </w:p>
    <w:p w14:paraId="61E62B92" w14:textId="77777777" w:rsidR="00BD11AD" w:rsidRPr="00AC7C87" w:rsidRDefault="00BD11AD" w:rsidP="00D64FB5">
      <w:pPr>
        <w:tabs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AC7C87">
        <w:rPr>
          <w:rFonts w:cs="Arial"/>
          <w:sz w:val="22"/>
          <w:szCs w:val="22"/>
        </w:rPr>
        <w:t>PR &amp; tisková mluvčí</w:t>
      </w:r>
    </w:p>
    <w:p w14:paraId="5622595A" w14:textId="77777777" w:rsidR="00BD11AD" w:rsidRPr="00AC7C87" w:rsidRDefault="00BD11AD" w:rsidP="00D64FB5">
      <w:pPr>
        <w:tabs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hyperlink r:id="rId9" w:history="1">
        <w:r w:rsidRPr="00AC7C87">
          <w:rPr>
            <w:rStyle w:val="Hypertextovodkaz"/>
            <w:rFonts w:cs="Arial"/>
            <w:sz w:val="22"/>
            <w:szCs w:val="22"/>
          </w:rPr>
          <w:t>nevoralova@festival.cz</w:t>
        </w:r>
      </w:hyperlink>
    </w:p>
    <w:p w14:paraId="576BE1C9" w14:textId="1C647254" w:rsidR="00F76185" w:rsidRPr="00AC7C87" w:rsidRDefault="00BD11AD" w:rsidP="00D64FB5">
      <w:pPr>
        <w:tabs>
          <w:tab w:val="left" w:pos="142"/>
        </w:tabs>
        <w:spacing w:after="0" w:line="276" w:lineRule="auto"/>
        <w:ind w:hanging="142"/>
        <w:rPr>
          <w:rFonts w:cs="Arial"/>
          <w:sz w:val="22"/>
          <w:szCs w:val="22"/>
        </w:rPr>
      </w:pPr>
      <w:r w:rsidRPr="00AC7C87">
        <w:rPr>
          <w:rFonts w:cs="Arial"/>
          <w:sz w:val="22"/>
          <w:szCs w:val="22"/>
        </w:rPr>
        <w:t>+420 608 028</w:t>
      </w:r>
      <w:r w:rsidR="009E3795" w:rsidRPr="00AC7C87">
        <w:rPr>
          <w:rFonts w:cs="Arial"/>
          <w:sz w:val="22"/>
          <w:szCs w:val="22"/>
        </w:rPr>
        <w:t> </w:t>
      </w:r>
      <w:r w:rsidRPr="00AC7C87">
        <w:rPr>
          <w:rFonts w:cs="Arial"/>
          <w:sz w:val="22"/>
          <w:szCs w:val="22"/>
        </w:rPr>
        <w:t>05</w:t>
      </w:r>
      <w:r w:rsidR="00E04500" w:rsidRPr="00AC7C87">
        <w:rPr>
          <w:rFonts w:cs="Arial"/>
          <w:sz w:val="22"/>
          <w:szCs w:val="22"/>
        </w:rPr>
        <w:t>4</w:t>
      </w:r>
    </w:p>
    <w:p w14:paraId="086519EF" w14:textId="77777777" w:rsidR="009E3795" w:rsidRPr="00AC7C87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36E955CE" w14:textId="77777777" w:rsidR="009E3795" w:rsidRPr="00AC7C87" w:rsidRDefault="009E3795" w:rsidP="009E3795">
      <w:pPr>
        <w:tabs>
          <w:tab w:val="left" w:pos="142"/>
        </w:tabs>
        <w:spacing w:after="0" w:line="276" w:lineRule="auto"/>
        <w:rPr>
          <w:rFonts w:cs="Arial"/>
          <w:sz w:val="22"/>
          <w:szCs w:val="22"/>
        </w:rPr>
      </w:pPr>
    </w:p>
    <w:p w14:paraId="02566B81" w14:textId="77777777" w:rsidR="00F76185" w:rsidRPr="00AC7C87" w:rsidRDefault="00F76185" w:rsidP="00F76185">
      <w:pPr>
        <w:spacing w:after="0"/>
        <w:rPr>
          <w:sz w:val="22"/>
          <w:szCs w:val="22"/>
        </w:rPr>
      </w:pPr>
    </w:p>
    <w:sectPr w:rsidR="00F76185" w:rsidRPr="00AC7C87" w:rsidSect="00D64FB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7B9F" w14:textId="77777777" w:rsidR="00B7446C" w:rsidRDefault="00B7446C" w:rsidP="000D7E30">
      <w:pPr>
        <w:spacing w:after="0" w:line="240" w:lineRule="auto"/>
      </w:pPr>
      <w:r>
        <w:separator/>
      </w:r>
    </w:p>
  </w:endnote>
  <w:endnote w:type="continuationSeparator" w:id="0">
    <w:p w14:paraId="276B804A" w14:textId="77777777" w:rsidR="00B7446C" w:rsidRDefault="00B7446C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165F8D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6549A" w14:textId="77777777" w:rsidR="00B7446C" w:rsidRDefault="00B7446C" w:rsidP="000D7E30">
      <w:pPr>
        <w:spacing w:after="0" w:line="240" w:lineRule="auto"/>
      </w:pPr>
      <w:r>
        <w:separator/>
      </w:r>
    </w:p>
  </w:footnote>
  <w:footnote w:type="continuationSeparator" w:id="0">
    <w:p w14:paraId="05F7114C" w14:textId="77777777" w:rsidR="00B7446C" w:rsidRDefault="00B7446C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24D92CF3" w:rsidR="000D7E30" w:rsidRDefault="009E3795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A9E3D45" wp14:editId="037898F1">
          <wp:simplePos x="0" y="0"/>
          <wp:positionH relativeFrom="page">
            <wp:posOffset>9525</wp:posOffset>
          </wp:positionH>
          <wp:positionV relativeFrom="page">
            <wp:posOffset>8255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62D0754F" w:rsidR="009E3795" w:rsidRDefault="009E3795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23132CF" wp14:editId="412A6F27">
          <wp:simplePos x="0" y="0"/>
          <wp:positionH relativeFrom="page">
            <wp:posOffset>65405</wp:posOffset>
          </wp:positionH>
          <wp:positionV relativeFrom="page">
            <wp:posOffset>0</wp:posOffset>
          </wp:positionV>
          <wp:extent cx="7559675" cy="2877820"/>
          <wp:effectExtent l="0" t="0" r="0" b="5080"/>
          <wp:wrapTopAndBottom/>
          <wp:docPr id="519593083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44D"/>
    <w:multiLevelType w:val="hybridMultilevel"/>
    <w:tmpl w:val="982C3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9EF"/>
    <w:multiLevelType w:val="hybridMultilevel"/>
    <w:tmpl w:val="7D9C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744A"/>
    <w:multiLevelType w:val="hybridMultilevel"/>
    <w:tmpl w:val="BB90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E54CA"/>
    <w:multiLevelType w:val="hybridMultilevel"/>
    <w:tmpl w:val="10FC0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3264">
    <w:abstractNumId w:val="3"/>
  </w:num>
  <w:num w:numId="2" w16cid:durableId="1607347603">
    <w:abstractNumId w:val="0"/>
  </w:num>
  <w:num w:numId="3" w16cid:durableId="1269966995">
    <w:abstractNumId w:val="1"/>
  </w:num>
  <w:num w:numId="4" w16cid:durableId="1434279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321D0"/>
    <w:rsid w:val="000D7E30"/>
    <w:rsid w:val="00110131"/>
    <w:rsid w:val="00120B7D"/>
    <w:rsid w:val="00165F8D"/>
    <w:rsid w:val="001973D9"/>
    <w:rsid w:val="00276811"/>
    <w:rsid w:val="003060F7"/>
    <w:rsid w:val="003E7EC1"/>
    <w:rsid w:val="00403FBC"/>
    <w:rsid w:val="004B4522"/>
    <w:rsid w:val="00595DB2"/>
    <w:rsid w:val="005A333A"/>
    <w:rsid w:val="006F3D52"/>
    <w:rsid w:val="007609E3"/>
    <w:rsid w:val="00830E41"/>
    <w:rsid w:val="008A660F"/>
    <w:rsid w:val="008C3B89"/>
    <w:rsid w:val="009964BA"/>
    <w:rsid w:val="009E3795"/>
    <w:rsid w:val="00AC7C87"/>
    <w:rsid w:val="00AF6E43"/>
    <w:rsid w:val="00B7446C"/>
    <w:rsid w:val="00BC4BEF"/>
    <w:rsid w:val="00BD11AD"/>
    <w:rsid w:val="00BD2E57"/>
    <w:rsid w:val="00C63446"/>
    <w:rsid w:val="00C70880"/>
    <w:rsid w:val="00D64FB5"/>
    <w:rsid w:val="00D80673"/>
    <w:rsid w:val="00E04500"/>
    <w:rsid w:val="00F4423B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5D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teE0sMhTYsM?feature=shar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ttps://youtube.com/live/teE0sMhTYs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voralova@festival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8</cp:revision>
  <dcterms:created xsi:type="dcterms:W3CDTF">2025-05-05T04:45:00Z</dcterms:created>
  <dcterms:modified xsi:type="dcterms:W3CDTF">2025-05-14T22:27:00Z</dcterms:modified>
</cp:coreProperties>
</file>