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3D000" w14:textId="77777777" w:rsidR="00F37253" w:rsidRPr="004C5EB2" w:rsidRDefault="00F37253" w:rsidP="00C1252F">
      <w:pPr>
        <w:spacing w:after="0"/>
      </w:pPr>
    </w:p>
    <w:p w14:paraId="47F16196" w14:textId="77777777" w:rsidR="00F37253" w:rsidRPr="004C5EB2" w:rsidRDefault="00F37253" w:rsidP="00C1252F">
      <w:pPr>
        <w:spacing w:after="0"/>
      </w:pPr>
    </w:p>
    <w:p w14:paraId="41B2B170" w14:textId="55E58F35" w:rsidR="00C1252F" w:rsidRPr="004C5EB2" w:rsidRDefault="004020FC" w:rsidP="00C1252F">
      <w:pPr>
        <w:spacing w:after="0"/>
        <w:rPr>
          <w:b/>
          <w:bCs/>
          <w:sz w:val="32"/>
          <w:szCs w:val="32"/>
        </w:rPr>
      </w:pPr>
      <w:r w:rsidRPr="004C5EB2">
        <w:rPr>
          <w:b/>
          <w:bCs/>
          <w:sz w:val="32"/>
          <w:szCs w:val="32"/>
        </w:rPr>
        <w:t>Program Pražského jara 2027 zveřejněn. 82. ročník se ponese na křídlech hudby Ludwiga van Beethovena</w:t>
      </w:r>
    </w:p>
    <w:p w14:paraId="6CA2D770" w14:textId="77777777" w:rsidR="00C1252F" w:rsidRPr="004C5EB2" w:rsidRDefault="00C1252F" w:rsidP="00C1252F">
      <w:pPr>
        <w:spacing w:after="0"/>
      </w:pPr>
    </w:p>
    <w:p w14:paraId="492D6E4A" w14:textId="14993DD3" w:rsidR="00C1252F" w:rsidRPr="004C5EB2" w:rsidRDefault="381E33DD" w:rsidP="00C1252F">
      <w:pPr>
        <w:spacing w:after="0" w:line="276" w:lineRule="auto"/>
        <w:jc w:val="both"/>
        <w:rPr>
          <w:rFonts w:ascii="Aptos" w:hAnsi="Aptos"/>
          <w:b/>
          <w:bCs/>
          <w:sz w:val="22"/>
          <w:szCs w:val="22"/>
        </w:rPr>
      </w:pPr>
      <w:r w:rsidRPr="004C5EB2">
        <w:rPr>
          <w:rFonts w:ascii="Aptos" w:hAnsi="Aptos"/>
          <w:sz w:val="22"/>
          <w:szCs w:val="22"/>
        </w:rPr>
        <w:t>Praha, 3. listopadu</w:t>
      </w:r>
      <w:r w:rsidRPr="004C5EB2">
        <w:rPr>
          <w:rFonts w:ascii="Aptos" w:hAnsi="Aptos"/>
          <w:b/>
          <w:bCs/>
          <w:sz w:val="22"/>
          <w:szCs w:val="22"/>
        </w:rPr>
        <w:t xml:space="preserve"> </w:t>
      </w:r>
      <w:r w:rsidRPr="004C5EB2">
        <w:rPr>
          <w:rFonts w:ascii="Aptos" w:hAnsi="Aptos"/>
          <w:sz w:val="22"/>
          <w:szCs w:val="22"/>
        </w:rPr>
        <w:t xml:space="preserve">2026 | </w:t>
      </w:r>
      <w:r w:rsidR="00F37253" w:rsidRPr="004C5EB2">
        <w:rPr>
          <w:rFonts w:ascii="Aptos" w:hAnsi="Aptos"/>
          <w:b/>
          <w:bCs/>
          <w:sz w:val="22"/>
          <w:szCs w:val="22"/>
        </w:rPr>
        <w:t xml:space="preserve">Mezinárodní hudební festival Pražské jaro zveřejnil program 82. ročníku. Od 12. května do 2. června 2027 představí 85 umělců, souborů a orchestrů z 23 zemí světa a nabídne přes sedmdesát akcí, z toho 37 koncertů, premiéru opery </w:t>
      </w:r>
      <w:r w:rsidR="00F37253" w:rsidRPr="004C5EB2">
        <w:rPr>
          <w:rFonts w:ascii="Aptos" w:hAnsi="Aptos"/>
          <w:b/>
          <w:bCs/>
          <w:i/>
          <w:iCs/>
          <w:sz w:val="22"/>
          <w:szCs w:val="22"/>
        </w:rPr>
        <w:t>Salome</w:t>
      </w:r>
      <w:r w:rsidR="00F37253" w:rsidRPr="004C5EB2">
        <w:rPr>
          <w:rFonts w:ascii="Aptos" w:hAnsi="Aptos"/>
          <w:b/>
          <w:bCs/>
          <w:sz w:val="22"/>
          <w:szCs w:val="22"/>
        </w:rPr>
        <w:t xml:space="preserve"> v Národním divadle, 22 workshopů a </w:t>
      </w:r>
      <w:proofErr w:type="spellStart"/>
      <w:r w:rsidR="00F37253" w:rsidRPr="004C5EB2">
        <w:rPr>
          <w:rFonts w:ascii="Aptos" w:hAnsi="Aptos"/>
          <w:b/>
          <w:bCs/>
          <w:sz w:val="22"/>
          <w:szCs w:val="22"/>
        </w:rPr>
        <w:t>masterclassů</w:t>
      </w:r>
      <w:proofErr w:type="spellEnd"/>
      <w:r w:rsidR="00F37253" w:rsidRPr="004C5EB2">
        <w:rPr>
          <w:rFonts w:ascii="Aptos" w:hAnsi="Aptos"/>
          <w:b/>
          <w:bCs/>
          <w:sz w:val="22"/>
          <w:szCs w:val="22"/>
        </w:rPr>
        <w:t xml:space="preserve"> a více než desítku doprovodných akcí. Na festival zavítají světové hvězdy jako Anne-Sophie </w:t>
      </w:r>
      <w:proofErr w:type="spellStart"/>
      <w:r w:rsidR="00F37253" w:rsidRPr="004C5EB2">
        <w:rPr>
          <w:rFonts w:ascii="Aptos" w:hAnsi="Aptos"/>
          <w:b/>
          <w:bCs/>
          <w:sz w:val="22"/>
          <w:szCs w:val="22"/>
        </w:rPr>
        <w:t>Mutter</w:t>
      </w:r>
      <w:proofErr w:type="spellEnd"/>
      <w:r w:rsidR="00F37253" w:rsidRPr="004C5EB2">
        <w:rPr>
          <w:rFonts w:ascii="Aptos" w:hAnsi="Aptos"/>
          <w:b/>
          <w:bCs/>
          <w:sz w:val="22"/>
          <w:szCs w:val="22"/>
        </w:rPr>
        <w:t xml:space="preserve">, Igor Levit, Joshua Bell, John Adams, Kurt </w:t>
      </w:r>
      <w:proofErr w:type="spellStart"/>
      <w:r w:rsidR="00F37253" w:rsidRPr="004C5EB2">
        <w:rPr>
          <w:rFonts w:ascii="Aptos" w:hAnsi="Aptos"/>
          <w:b/>
          <w:bCs/>
          <w:sz w:val="22"/>
          <w:szCs w:val="22"/>
        </w:rPr>
        <w:t>Elling</w:t>
      </w:r>
      <w:proofErr w:type="spellEnd"/>
      <w:r w:rsidR="00F37253" w:rsidRPr="004C5EB2">
        <w:rPr>
          <w:rFonts w:ascii="Aptos" w:hAnsi="Aptos"/>
          <w:b/>
          <w:bCs/>
          <w:sz w:val="22"/>
          <w:szCs w:val="22"/>
        </w:rPr>
        <w:t xml:space="preserve">, Magdalena Kožená nebo Jakub Józef </w:t>
      </w:r>
      <w:proofErr w:type="spellStart"/>
      <w:r w:rsidR="00F37253" w:rsidRPr="004C5EB2">
        <w:rPr>
          <w:rFonts w:ascii="Aptos" w:hAnsi="Aptos"/>
          <w:b/>
          <w:bCs/>
          <w:sz w:val="22"/>
          <w:szCs w:val="22"/>
        </w:rPr>
        <w:t>Orliński</w:t>
      </w:r>
      <w:proofErr w:type="spellEnd"/>
      <w:r w:rsidR="00F37253" w:rsidRPr="004C5EB2">
        <w:rPr>
          <w:rFonts w:ascii="Aptos" w:hAnsi="Aptos"/>
          <w:b/>
          <w:bCs/>
          <w:sz w:val="22"/>
          <w:szCs w:val="22"/>
        </w:rPr>
        <w:t>. Zahajovacího koncertu 12. května se poprvé v historii Pražského jara ujme mimoevropský orchestr. Novinkou je programová řada Jazz Pražského jara a festival se také zřetelněji propíše do veřejného prostoru. Od 6. do 14. května mu bude již po osmasedmdesáté předcházet Mezinárodní hudební soutěž Pražské jaro, v roce 2027 v oboru cembalo a klarinet. Cembalová soutěž uctí 100. výročí narození Zuzany Růžičkové. Prodej vstupenek zahajuje ve středu 4. listopadu v 11 hodin na festival.cz.</w:t>
      </w:r>
    </w:p>
    <w:p w14:paraId="67533161" w14:textId="77777777" w:rsidR="00F37253" w:rsidRPr="004C5EB2" w:rsidRDefault="00F37253" w:rsidP="00C1252F">
      <w:pPr>
        <w:spacing w:after="0" w:line="276" w:lineRule="auto"/>
        <w:jc w:val="both"/>
        <w:rPr>
          <w:rFonts w:ascii="Aptos" w:hAnsi="Aptos"/>
          <w:sz w:val="22"/>
          <w:szCs w:val="22"/>
        </w:rPr>
      </w:pPr>
    </w:p>
    <w:p w14:paraId="159F594B" w14:textId="6E7B22CB" w:rsidR="00583D79" w:rsidRPr="004C5EB2" w:rsidRDefault="381E33DD" w:rsidP="381E33DD">
      <w:pPr>
        <w:spacing w:after="0" w:line="276" w:lineRule="auto"/>
        <w:jc w:val="both"/>
        <w:rPr>
          <w:rFonts w:ascii="Aptos" w:hAnsi="Aptos"/>
          <w:sz w:val="22"/>
          <w:szCs w:val="22"/>
        </w:rPr>
      </w:pPr>
      <w:r w:rsidRPr="004C5EB2">
        <w:rPr>
          <w:rFonts w:ascii="Aptos" w:hAnsi="Aptos"/>
          <w:sz w:val="22"/>
          <w:szCs w:val="22"/>
        </w:rPr>
        <w:t xml:space="preserve">„Jsem rád, že se nám podařilo naplnit několik programových cílů, které jsme si předsevzali pro rok 2027. Festival bude mít poprvé svůj rezidenční orchestr, což byl náš velký sen. Budou jím </w:t>
      </w:r>
      <w:r w:rsidRPr="004C5EB2">
        <w:rPr>
          <w:rFonts w:ascii="Aptos" w:hAnsi="Aptos"/>
          <w:b/>
          <w:bCs/>
          <w:sz w:val="22"/>
          <w:szCs w:val="22"/>
        </w:rPr>
        <w:t>Bamberští symfonikové</w:t>
      </w:r>
      <w:r w:rsidRPr="004C5EB2">
        <w:rPr>
          <w:rFonts w:ascii="Aptos" w:hAnsi="Aptos"/>
          <w:sz w:val="22"/>
          <w:szCs w:val="22"/>
        </w:rPr>
        <w:t xml:space="preserve">, kteří pod vedením </w:t>
      </w:r>
      <w:r w:rsidRPr="004C5EB2">
        <w:rPr>
          <w:rFonts w:ascii="Aptos" w:hAnsi="Aptos"/>
          <w:b/>
          <w:bCs/>
          <w:sz w:val="22"/>
          <w:szCs w:val="22"/>
        </w:rPr>
        <w:t>Jakuba Hrůši</w:t>
      </w:r>
      <w:r w:rsidRPr="004C5EB2">
        <w:rPr>
          <w:rFonts w:ascii="Aptos" w:hAnsi="Aptos"/>
          <w:sz w:val="22"/>
          <w:szCs w:val="22"/>
        </w:rPr>
        <w:t xml:space="preserve"> provedou cyklus všech devíti symfonií Ludwiga van Beethovena. Další novinkou </w:t>
      </w:r>
      <w:r w:rsidR="00F07D29" w:rsidRPr="004C5EB2">
        <w:rPr>
          <w:rFonts w:ascii="Aptos" w:hAnsi="Aptos"/>
          <w:sz w:val="22"/>
          <w:szCs w:val="22"/>
        </w:rPr>
        <w:t xml:space="preserve">je </w:t>
      </w:r>
      <w:r w:rsidRPr="004C5EB2">
        <w:rPr>
          <w:rFonts w:ascii="Aptos" w:hAnsi="Aptos"/>
          <w:sz w:val="22"/>
          <w:szCs w:val="22"/>
        </w:rPr>
        <w:t xml:space="preserve">Jazz Pražského jara, ucelená </w:t>
      </w:r>
      <w:r w:rsidR="00F07D29" w:rsidRPr="004C5EB2">
        <w:rPr>
          <w:rFonts w:ascii="Aptos" w:hAnsi="Aptos"/>
          <w:sz w:val="22"/>
          <w:szCs w:val="22"/>
        </w:rPr>
        <w:t xml:space="preserve">programová </w:t>
      </w:r>
      <w:r w:rsidRPr="004C5EB2">
        <w:rPr>
          <w:rFonts w:ascii="Aptos" w:hAnsi="Aptos"/>
          <w:sz w:val="22"/>
          <w:szCs w:val="22"/>
        </w:rPr>
        <w:t xml:space="preserve">řada jazzových koncertů, jejímž kurátorem se stal pro rok 2027 klavírista </w:t>
      </w:r>
      <w:r w:rsidRPr="004C5EB2">
        <w:rPr>
          <w:rFonts w:ascii="Aptos" w:hAnsi="Aptos"/>
          <w:b/>
          <w:bCs/>
          <w:sz w:val="22"/>
          <w:szCs w:val="22"/>
        </w:rPr>
        <w:t xml:space="preserve">Fred </w:t>
      </w:r>
      <w:proofErr w:type="spellStart"/>
      <w:r w:rsidRPr="004C5EB2">
        <w:rPr>
          <w:rFonts w:ascii="Aptos" w:hAnsi="Aptos"/>
          <w:b/>
          <w:bCs/>
          <w:sz w:val="22"/>
          <w:szCs w:val="22"/>
        </w:rPr>
        <w:t>Hersch</w:t>
      </w:r>
      <w:proofErr w:type="spellEnd"/>
      <w:r w:rsidRPr="004C5EB2">
        <w:rPr>
          <w:rFonts w:ascii="Aptos" w:hAnsi="Aptos"/>
          <w:sz w:val="22"/>
          <w:szCs w:val="22"/>
        </w:rPr>
        <w:t>. Pos</w:t>
      </w:r>
      <w:r w:rsidR="00DD710D" w:rsidRPr="004C5EB2">
        <w:rPr>
          <w:rFonts w:ascii="Aptos" w:hAnsi="Aptos"/>
          <w:sz w:val="22"/>
          <w:szCs w:val="22"/>
        </w:rPr>
        <w:t>ílili jsme</w:t>
      </w:r>
      <w:r w:rsidRPr="004C5EB2">
        <w:rPr>
          <w:rFonts w:ascii="Aptos" w:hAnsi="Aptos"/>
          <w:sz w:val="22"/>
          <w:szCs w:val="22"/>
        </w:rPr>
        <w:t xml:space="preserve"> </w:t>
      </w:r>
      <w:r w:rsidR="00F07D29" w:rsidRPr="004C5EB2">
        <w:rPr>
          <w:rFonts w:ascii="Aptos" w:hAnsi="Aptos"/>
          <w:sz w:val="22"/>
          <w:szCs w:val="22"/>
        </w:rPr>
        <w:t>také</w:t>
      </w:r>
      <w:r w:rsidRPr="004C5EB2">
        <w:rPr>
          <w:rFonts w:ascii="Aptos" w:hAnsi="Aptos"/>
          <w:sz w:val="22"/>
          <w:szCs w:val="22"/>
        </w:rPr>
        <w:t xml:space="preserve"> </w:t>
      </w:r>
      <w:r w:rsidR="00F07D29" w:rsidRPr="004C5EB2">
        <w:rPr>
          <w:rFonts w:ascii="Aptos" w:hAnsi="Aptos"/>
          <w:sz w:val="22"/>
          <w:szCs w:val="22"/>
        </w:rPr>
        <w:t>nabídk</w:t>
      </w:r>
      <w:r w:rsidR="00DD710D" w:rsidRPr="004C5EB2">
        <w:rPr>
          <w:rFonts w:ascii="Aptos" w:hAnsi="Aptos"/>
          <w:sz w:val="22"/>
          <w:szCs w:val="22"/>
        </w:rPr>
        <w:t>u</w:t>
      </w:r>
      <w:r w:rsidR="00F07D29" w:rsidRPr="004C5EB2">
        <w:rPr>
          <w:rFonts w:ascii="Aptos" w:hAnsi="Aptos"/>
          <w:sz w:val="22"/>
          <w:szCs w:val="22"/>
        </w:rPr>
        <w:t xml:space="preserve"> </w:t>
      </w:r>
      <w:r w:rsidRPr="004C5EB2">
        <w:rPr>
          <w:rFonts w:ascii="Aptos" w:hAnsi="Aptos"/>
          <w:sz w:val="22"/>
          <w:szCs w:val="22"/>
        </w:rPr>
        <w:t>eduka</w:t>
      </w:r>
      <w:r w:rsidR="00F07D29" w:rsidRPr="004C5EB2">
        <w:rPr>
          <w:rFonts w:ascii="Aptos" w:hAnsi="Aptos"/>
          <w:sz w:val="22"/>
          <w:szCs w:val="22"/>
        </w:rPr>
        <w:t xml:space="preserve">cí </w:t>
      </w:r>
      <w:r w:rsidRPr="004C5EB2">
        <w:rPr>
          <w:rFonts w:ascii="Aptos" w:hAnsi="Aptos"/>
          <w:sz w:val="22"/>
          <w:szCs w:val="22"/>
        </w:rPr>
        <w:t xml:space="preserve">a naše plány </w:t>
      </w:r>
      <w:r w:rsidR="00DD710D" w:rsidRPr="004C5EB2">
        <w:rPr>
          <w:rFonts w:ascii="Aptos" w:hAnsi="Aptos"/>
          <w:sz w:val="22"/>
          <w:szCs w:val="22"/>
        </w:rPr>
        <w:t xml:space="preserve">nadále intenzivně rozvíjet </w:t>
      </w:r>
      <w:r w:rsidRPr="004C5EB2">
        <w:rPr>
          <w:rFonts w:ascii="Aptos" w:hAnsi="Aptos"/>
          <w:sz w:val="22"/>
          <w:szCs w:val="22"/>
        </w:rPr>
        <w:t xml:space="preserve">oblast </w:t>
      </w:r>
      <w:r w:rsidR="00DD710D" w:rsidRPr="004C5EB2">
        <w:rPr>
          <w:rFonts w:ascii="Aptos" w:hAnsi="Aptos"/>
          <w:sz w:val="22"/>
          <w:szCs w:val="22"/>
        </w:rPr>
        <w:t xml:space="preserve">vzdělávání </w:t>
      </w:r>
      <w:r w:rsidRPr="004C5EB2">
        <w:rPr>
          <w:rFonts w:ascii="Aptos" w:hAnsi="Aptos"/>
          <w:sz w:val="22"/>
          <w:szCs w:val="22"/>
        </w:rPr>
        <w:t xml:space="preserve">stvrzujeme podpisem memoranda mezi Pražským jarem a Hudební a taneční fakultou AMU v Praze. </w:t>
      </w:r>
      <w:r w:rsidRPr="004C5EB2">
        <w:t>V</w:t>
      </w:r>
      <w:r w:rsidRPr="004C5EB2">
        <w:rPr>
          <w:rFonts w:ascii="Aptos" w:hAnsi="Aptos"/>
          <w:sz w:val="22"/>
          <w:szCs w:val="22"/>
        </w:rPr>
        <w:t>ýrazněji se zpřítomníme také ve veřejném prostoru, kd</w:t>
      </w:r>
      <w:r w:rsidR="004C1DD7" w:rsidRPr="004C5EB2">
        <w:rPr>
          <w:rFonts w:ascii="Aptos" w:hAnsi="Aptos"/>
          <w:sz w:val="22"/>
          <w:szCs w:val="22"/>
        </w:rPr>
        <w:t>e</w:t>
      </w:r>
      <w:r w:rsidRPr="004C5EB2">
        <w:rPr>
          <w:rFonts w:ascii="Aptos" w:hAnsi="Aptos"/>
          <w:sz w:val="22"/>
          <w:szCs w:val="22"/>
        </w:rPr>
        <w:t xml:space="preserve"> vedle již tradičního Open Air Pražského jara, který se </w:t>
      </w:r>
      <w:r w:rsidRPr="004C5EB2">
        <w:rPr>
          <w:rFonts w:ascii="Aptos" w:eastAsia="Aptos" w:hAnsi="Aptos" w:cs="Aptos"/>
          <w:sz w:val="22"/>
          <w:szCs w:val="22"/>
        </w:rPr>
        <w:t>za podpory Skupiny ČEZ</w:t>
      </w:r>
      <w:r w:rsidRPr="004C5EB2">
        <w:rPr>
          <w:rFonts w:ascii="Aptos" w:hAnsi="Aptos"/>
          <w:sz w:val="22"/>
          <w:szCs w:val="22"/>
        </w:rPr>
        <w:t xml:space="preserve"> uskuteční 12. května opět v Riegrových sadech, nabídneme novou třídenní víkendovou sérii koncertů a workshopů na Střeleckém ostrově pod názvem Jaro u vody,“ komentuje programové novinky ředitel Pražského jara </w:t>
      </w:r>
      <w:r w:rsidRPr="004C5EB2">
        <w:rPr>
          <w:rFonts w:ascii="Aptos" w:hAnsi="Aptos"/>
          <w:b/>
          <w:bCs/>
          <w:sz w:val="22"/>
          <w:szCs w:val="22"/>
        </w:rPr>
        <w:t>Robert Hanč</w:t>
      </w:r>
      <w:r w:rsidRPr="004C5EB2">
        <w:rPr>
          <w:rFonts w:ascii="Aptos" w:hAnsi="Aptos"/>
          <w:sz w:val="22"/>
          <w:szCs w:val="22"/>
        </w:rPr>
        <w:t xml:space="preserve">. </w:t>
      </w:r>
    </w:p>
    <w:p w14:paraId="094099DF" w14:textId="77777777" w:rsidR="00583D79" w:rsidRPr="004C5EB2" w:rsidRDefault="00583D79" w:rsidP="00C1252F">
      <w:pPr>
        <w:spacing w:after="0" w:line="276" w:lineRule="auto"/>
        <w:jc w:val="both"/>
        <w:rPr>
          <w:rFonts w:ascii="Aptos" w:hAnsi="Aptos"/>
          <w:sz w:val="22"/>
          <w:szCs w:val="22"/>
        </w:rPr>
      </w:pPr>
    </w:p>
    <w:p w14:paraId="6A56DA6F" w14:textId="71A69037" w:rsidR="00DD710D" w:rsidRPr="004C5EB2" w:rsidRDefault="70F2CBDB" w:rsidP="00C1252F">
      <w:pPr>
        <w:spacing w:after="0" w:line="276" w:lineRule="auto"/>
        <w:jc w:val="both"/>
        <w:rPr>
          <w:rFonts w:ascii="Aptos" w:hAnsi="Aptos"/>
          <w:b/>
          <w:bCs/>
          <w:sz w:val="22"/>
          <w:szCs w:val="22"/>
        </w:rPr>
      </w:pPr>
      <w:r w:rsidRPr="004C5EB2">
        <w:rPr>
          <w:rFonts w:ascii="Aptos" w:hAnsi="Aptos"/>
          <w:sz w:val="22"/>
          <w:szCs w:val="22"/>
        </w:rPr>
        <w:t xml:space="preserve">Vedle více než čtyř desítek festivalových debutů, </w:t>
      </w:r>
      <w:r w:rsidR="57ECB94E" w:rsidRPr="004C5EB2">
        <w:rPr>
          <w:rFonts w:ascii="Aptos" w:hAnsi="Aptos"/>
          <w:sz w:val="22"/>
          <w:szCs w:val="22"/>
        </w:rPr>
        <w:t>mezi nimiž budí pozornost zejména</w:t>
      </w:r>
      <w:r w:rsidRPr="004C5EB2">
        <w:rPr>
          <w:rFonts w:ascii="Aptos" w:hAnsi="Aptos"/>
          <w:sz w:val="22"/>
          <w:szCs w:val="22"/>
        </w:rPr>
        <w:t xml:space="preserve"> první festivalové vystoupení kontratenoristy </w:t>
      </w:r>
      <w:r w:rsidRPr="004C5EB2">
        <w:rPr>
          <w:rFonts w:ascii="Aptos" w:hAnsi="Aptos"/>
          <w:b/>
          <w:bCs/>
          <w:sz w:val="22"/>
          <w:szCs w:val="22"/>
        </w:rPr>
        <w:t>Jakuba Józefa Orlińského</w:t>
      </w:r>
      <w:r w:rsidR="57ECB94E" w:rsidRPr="004C5EB2">
        <w:rPr>
          <w:rFonts w:ascii="Aptos" w:hAnsi="Aptos"/>
          <w:sz w:val="22"/>
          <w:szCs w:val="22"/>
        </w:rPr>
        <w:t xml:space="preserve"> a</w:t>
      </w:r>
      <w:r w:rsidRPr="004C5EB2">
        <w:rPr>
          <w:rFonts w:ascii="Aptos" w:hAnsi="Aptos"/>
          <w:sz w:val="22"/>
          <w:szCs w:val="22"/>
        </w:rPr>
        <w:t xml:space="preserve"> jazzového zpěváka </w:t>
      </w:r>
      <w:r w:rsidRPr="004C5EB2">
        <w:rPr>
          <w:rFonts w:ascii="Aptos" w:hAnsi="Aptos"/>
          <w:b/>
          <w:bCs/>
          <w:sz w:val="22"/>
          <w:szCs w:val="22"/>
        </w:rPr>
        <w:t>Kurta Ellinga</w:t>
      </w:r>
      <w:r w:rsidRPr="004C5EB2">
        <w:rPr>
          <w:rFonts w:ascii="Aptos" w:hAnsi="Aptos"/>
          <w:sz w:val="22"/>
          <w:szCs w:val="22"/>
        </w:rPr>
        <w:t xml:space="preserve">, se v českých debutech představí na </w:t>
      </w:r>
      <w:r w:rsidR="57ECB94E" w:rsidRPr="004C5EB2">
        <w:rPr>
          <w:rFonts w:ascii="Aptos" w:hAnsi="Aptos"/>
          <w:sz w:val="22"/>
          <w:szCs w:val="22"/>
        </w:rPr>
        <w:t>Pražském jaru</w:t>
      </w:r>
      <w:r w:rsidRPr="004C5EB2">
        <w:rPr>
          <w:rFonts w:ascii="Aptos" w:hAnsi="Aptos"/>
          <w:sz w:val="22"/>
          <w:szCs w:val="22"/>
        </w:rPr>
        <w:t xml:space="preserve"> mimo jiné osobnosti jako </w:t>
      </w:r>
      <w:r w:rsidRPr="004C5EB2">
        <w:rPr>
          <w:rFonts w:ascii="Aptos" w:hAnsi="Aptos"/>
          <w:b/>
          <w:bCs/>
          <w:sz w:val="22"/>
          <w:szCs w:val="22"/>
        </w:rPr>
        <w:t>Ádám Fischer</w:t>
      </w:r>
      <w:r w:rsidRPr="004C5EB2">
        <w:rPr>
          <w:rFonts w:ascii="Aptos" w:hAnsi="Aptos"/>
          <w:sz w:val="22"/>
          <w:szCs w:val="22"/>
        </w:rPr>
        <w:t xml:space="preserve">, </w:t>
      </w:r>
      <w:r w:rsidRPr="004C5EB2">
        <w:rPr>
          <w:rFonts w:ascii="Aptos" w:hAnsi="Aptos"/>
          <w:b/>
          <w:bCs/>
          <w:sz w:val="22"/>
          <w:szCs w:val="22"/>
        </w:rPr>
        <w:t>Dima Slobodeniouk</w:t>
      </w:r>
      <w:r w:rsidRPr="004C5EB2">
        <w:rPr>
          <w:rFonts w:ascii="Aptos" w:hAnsi="Aptos"/>
          <w:sz w:val="22"/>
          <w:szCs w:val="22"/>
        </w:rPr>
        <w:t xml:space="preserve">, </w:t>
      </w:r>
      <w:r w:rsidRPr="004C5EB2">
        <w:rPr>
          <w:rFonts w:ascii="Aptos" w:hAnsi="Aptos"/>
          <w:b/>
          <w:bCs/>
          <w:sz w:val="22"/>
          <w:szCs w:val="22"/>
        </w:rPr>
        <w:t>Muriel Razavi</w:t>
      </w:r>
      <w:r w:rsidRPr="004C5EB2">
        <w:rPr>
          <w:rFonts w:ascii="Aptos" w:hAnsi="Aptos"/>
          <w:sz w:val="22"/>
          <w:szCs w:val="22"/>
        </w:rPr>
        <w:t xml:space="preserve">, </w:t>
      </w:r>
      <w:r w:rsidRPr="004C5EB2">
        <w:rPr>
          <w:rFonts w:ascii="Aptos" w:hAnsi="Aptos"/>
          <w:b/>
          <w:bCs/>
          <w:sz w:val="22"/>
          <w:szCs w:val="22"/>
        </w:rPr>
        <w:t>Sabine Devieilhe</w:t>
      </w:r>
      <w:r w:rsidRPr="004C5EB2">
        <w:rPr>
          <w:rFonts w:ascii="Aptos" w:hAnsi="Aptos"/>
          <w:sz w:val="22"/>
          <w:szCs w:val="22"/>
        </w:rPr>
        <w:t xml:space="preserve">, </w:t>
      </w:r>
      <w:r w:rsidRPr="004C5EB2">
        <w:rPr>
          <w:rFonts w:ascii="Aptos" w:hAnsi="Aptos"/>
          <w:b/>
          <w:bCs/>
          <w:sz w:val="22"/>
          <w:szCs w:val="22"/>
        </w:rPr>
        <w:t>Mathieu Pordoy</w:t>
      </w:r>
      <w:r w:rsidRPr="004C5EB2">
        <w:rPr>
          <w:rFonts w:ascii="Aptos" w:hAnsi="Aptos"/>
          <w:sz w:val="22"/>
          <w:szCs w:val="22"/>
        </w:rPr>
        <w:t xml:space="preserve">, </w:t>
      </w:r>
      <w:r w:rsidRPr="004C5EB2">
        <w:rPr>
          <w:rFonts w:ascii="Aptos" w:hAnsi="Aptos"/>
          <w:b/>
          <w:bCs/>
          <w:sz w:val="22"/>
          <w:szCs w:val="22"/>
        </w:rPr>
        <w:t>Alex Rosen</w:t>
      </w:r>
      <w:r w:rsidRPr="004C5EB2">
        <w:rPr>
          <w:rFonts w:ascii="Aptos" w:hAnsi="Aptos"/>
          <w:sz w:val="22"/>
          <w:szCs w:val="22"/>
        </w:rPr>
        <w:t xml:space="preserve">, </w:t>
      </w:r>
      <w:r w:rsidRPr="004C5EB2">
        <w:rPr>
          <w:rFonts w:ascii="Aptos" w:hAnsi="Aptos"/>
          <w:b/>
          <w:bCs/>
          <w:sz w:val="22"/>
          <w:szCs w:val="22"/>
        </w:rPr>
        <w:t>Jiayu Jin</w:t>
      </w:r>
      <w:r w:rsidRPr="004C5EB2">
        <w:rPr>
          <w:rFonts w:ascii="Aptos" w:hAnsi="Aptos"/>
          <w:sz w:val="22"/>
          <w:szCs w:val="22"/>
        </w:rPr>
        <w:t xml:space="preserve">, </w:t>
      </w:r>
      <w:r w:rsidRPr="004C5EB2">
        <w:rPr>
          <w:rFonts w:ascii="Aptos" w:hAnsi="Aptos"/>
          <w:b/>
          <w:bCs/>
          <w:sz w:val="22"/>
          <w:szCs w:val="22"/>
        </w:rPr>
        <w:t>Emmanuelle de Negri</w:t>
      </w:r>
      <w:r w:rsidRPr="004C5EB2">
        <w:rPr>
          <w:rFonts w:ascii="Aptos" w:hAnsi="Aptos"/>
          <w:sz w:val="22"/>
          <w:szCs w:val="22"/>
        </w:rPr>
        <w:t xml:space="preserve">, </w:t>
      </w:r>
      <w:r w:rsidRPr="004C5EB2">
        <w:rPr>
          <w:rFonts w:ascii="Aptos" w:hAnsi="Aptos"/>
          <w:b/>
          <w:bCs/>
          <w:sz w:val="22"/>
          <w:szCs w:val="22"/>
        </w:rPr>
        <w:t>Mari Eriksmoen</w:t>
      </w:r>
      <w:r w:rsidR="57ECB94E" w:rsidRPr="004C5EB2">
        <w:rPr>
          <w:rFonts w:ascii="Aptos" w:hAnsi="Aptos"/>
          <w:sz w:val="22"/>
          <w:szCs w:val="22"/>
        </w:rPr>
        <w:t xml:space="preserve"> </w:t>
      </w:r>
      <w:r w:rsidRPr="004C5EB2">
        <w:rPr>
          <w:rFonts w:ascii="Aptos" w:hAnsi="Aptos"/>
          <w:sz w:val="22"/>
          <w:szCs w:val="22"/>
        </w:rPr>
        <w:t xml:space="preserve">nebo soubor </w:t>
      </w:r>
      <w:r w:rsidRPr="004C5EB2">
        <w:rPr>
          <w:rFonts w:ascii="Aptos" w:hAnsi="Aptos"/>
          <w:b/>
          <w:bCs/>
          <w:sz w:val="22"/>
          <w:szCs w:val="22"/>
        </w:rPr>
        <w:t>State Choir LATVI</w:t>
      </w:r>
      <w:r w:rsidR="6E694C3E" w:rsidRPr="004C5EB2">
        <w:rPr>
          <w:rFonts w:ascii="Aptos" w:hAnsi="Aptos"/>
          <w:b/>
          <w:bCs/>
          <w:sz w:val="22"/>
          <w:szCs w:val="22"/>
        </w:rPr>
        <w:t>J</w:t>
      </w:r>
      <w:r w:rsidRPr="004C5EB2">
        <w:rPr>
          <w:rFonts w:ascii="Aptos" w:hAnsi="Aptos"/>
          <w:b/>
          <w:bCs/>
          <w:sz w:val="22"/>
          <w:szCs w:val="22"/>
        </w:rPr>
        <w:t>A</w:t>
      </w:r>
      <w:r w:rsidRPr="004C5EB2">
        <w:rPr>
          <w:rFonts w:ascii="Aptos" w:hAnsi="Aptos"/>
          <w:sz w:val="22"/>
          <w:szCs w:val="22"/>
        </w:rPr>
        <w:t>. Po</w:t>
      </w:r>
      <w:r w:rsidR="3779FEBE" w:rsidRPr="004C5EB2">
        <w:rPr>
          <w:rFonts w:ascii="Aptos" w:hAnsi="Aptos"/>
          <w:sz w:val="22"/>
          <w:szCs w:val="22"/>
        </w:rPr>
        <w:t> </w:t>
      </w:r>
      <w:r w:rsidRPr="004C5EB2">
        <w:rPr>
          <w:rFonts w:ascii="Aptos" w:hAnsi="Aptos"/>
          <w:sz w:val="22"/>
          <w:szCs w:val="22"/>
        </w:rPr>
        <w:t xml:space="preserve">sedmnácti letech se na </w:t>
      </w:r>
      <w:r w:rsidR="57ECB94E" w:rsidRPr="004C5EB2">
        <w:rPr>
          <w:rFonts w:ascii="Aptos" w:hAnsi="Aptos"/>
          <w:sz w:val="22"/>
          <w:szCs w:val="22"/>
        </w:rPr>
        <w:t>Pražské jaro</w:t>
      </w:r>
      <w:r w:rsidRPr="004C5EB2">
        <w:rPr>
          <w:rFonts w:ascii="Aptos" w:hAnsi="Aptos"/>
          <w:sz w:val="22"/>
          <w:szCs w:val="22"/>
        </w:rPr>
        <w:t xml:space="preserve"> vrátí houslová legenda </w:t>
      </w:r>
      <w:r w:rsidRPr="004C5EB2">
        <w:rPr>
          <w:rFonts w:ascii="Aptos" w:hAnsi="Aptos"/>
          <w:b/>
          <w:bCs/>
          <w:sz w:val="22"/>
          <w:szCs w:val="22"/>
        </w:rPr>
        <w:t>Anne-Sophie Mutter</w:t>
      </w:r>
      <w:r w:rsidRPr="004C5EB2">
        <w:rPr>
          <w:rFonts w:ascii="Aptos" w:hAnsi="Aptos"/>
          <w:sz w:val="22"/>
          <w:szCs w:val="22"/>
        </w:rPr>
        <w:t xml:space="preserve"> a po</w:t>
      </w:r>
      <w:r w:rsidR="3779FEBE" w:rsidRPr="004C5EB2">
        <w:rPr>
          <w:rFonts w:ascii="Aptos" w:hAnsi="Aptos"/>
          <w:sz w:val="22"/>
          <w:szCs w:val="22"/>
        </w:rPr>
        <w:t> </w:t>
      </w:r>
      <w:r w:rsidRPr="004C5EB2">
        <w:rPr>
          <w:rFonts w:ascii="Aptos" w:hAnsi="Aptos"/>
          <w:sz w:val="22"/>
          <w:szCs w:val="22"/>
        </w:rPr>
        <w:t xml:space="preserve">čtyřiadvaceti letech americký houslista </w:t>
      </w:r>
      <w:r w:rsidRPr="004C5EB2">
        <w:rPr>
          <w:rFonts w:ascii="Aptos" w:hAnsi="Aptos"/>
          <w:b/>
          <w:bCs/>
          <w:sz w:val="22"/>
          <w:szCs w:val="22"/>
        </w:rPr>
        <w:t>Joshua Bell</w:t>
      </w:r>
      <w:r w:rsidRPr="004C5EB2">
        <w:rPr>
          <w:rFonts w:ascii="Aptos" w:hAnsi="Aptos"/>
          <w:sz w:val="22"/>
          <w:szCs w:val="22"/>
        </w:rPr>
        <w:t>.</w:t>
      </w:r>
    </w:p>
    <w:p w14:paraId="054E6ECD" w14:textId="227FFEDC" w:rsidR="00C1252F" w:rsidRPr="004C5EB2" w:rsidRDefault="00C1252F" w:rsidP="00C1252F">
      <w:pPr>
        <w:spacing w:line="276" w:lineRule="auto"/>
        <w:jc w:val="both"/>
        <w:rPr>
          <w:rFonts w:ascii="Aptos" w:hAnsi="Aptos"/>
          <w:b/>
          <w:bCs/>
          <w:sz w:val="26"/>
          <w:szCs w:val="26"/>
        </w:rPr>
      </w:pPr>
      <w:r w:rsidRPr="004C5EB2">
        <w:rPr>
          <w:rFonts w:ascii="Aptos" w:hAnsi="Aptos"/>
          <w:b/>
          <w:bCs/>
          <w:sz w:val="26"/>
          <w:szCs w:val="26"/>
        </w:rPr>
        <w:lastRenderedPageBreak/>
        <w:t>#MeetBeethovenLive</w:t>
      </w:r>
    </w:p>
    <w:p w14:paraId="2CFD7030" w14:textId="26874E47" w:rsidR="00C1252F" w:rsidRPr="004C5EB2" w:rsidRDefault="381E33DD" w:rsidP="00C1252F">
      <w:pPr>
        <w:spacing w:after="0" w:line="276" w:lineRule="auto"/>
        <w:jc w:val="both"/>
        <w:rPr>
          <w:rFonts w:ascii="Aptos" w:hAnsi="Aptos"/>
          <w:sz w:val="22"/>
          <w:szCs w:val="22"/>
        </w:rPr>
      </w:pPr>
      <w:r w:rsidRPr="004C5EB2">
        <w:rPr>
          <w:rFonts w:ascii="Aptos" w:hAnsi="Aptos"/>
          <w:sz w:val="22"/>
          <w:szCs w:val="22"/>
        </w:rPr>
        <w:t xml:space="preserve">Festival 2027 ve své dramaturgii významně reflektuje 200. výročí úmrtí skladatele </w:t>
      </w:r>
      <w:r w:rsidRPr="004C5EB2">
        <w:rPr>
          <w:rFonts w:ascii="Aptos" w:hAnsi="Aptos"/>
          <w:b/>
          <w:bCs/>
          <w:sz w:val="22"/>
          <w:szCs w:val="22"/>
        </w:rPr>
        <w:t>Ludwiga van Beethovena</w:t>
      </w:r>
      <w:r w:rsidRPr="004C5EB2">
        <w:rPr>
          <w:rFonts w:ascii="Aptos" w:hAnsi="Aptos"/>
          <w:sz w:val="22"/>
          <w:szCs w:val="22"/>
        </w:rPr>
        <w:t xml:space="preserve"> (1770–1827). „Beethovenovo výročí si připomene celý hudební svět a Pražské jaro </w:t>
      </w:r>
      <w:r w:rsidR="008C3292" w:rsidRPr="004C5EB2">
        <w:rPr>
          <w:rFonts w:ascii="Aptos" w:hAnsi="Aptos"/>
          <w:sz w:val="22"/>
          <w:szCs w:val="22"/>
        </w:rPr>
        <w:t>s</w:t>
      </w:r>
      <w:r w:rsidR="003A5939" w:rsidRPr="004C5EB2">
        <w:rPr>
          <w:rFonts w:ascii="Aptos" w:hAnsi="Aptos"/>
          <w:sz w:val="22"/>
          <w:szCs w:val="22"/>
        </w:rPr>
        <w:t> </w:t>
      </w:r>
      <w:r w:rsidR="008C3292" w:rsidRPr="004C5EB2">
        <w:rPr>
          <w:rFonts w:ascii="Aptos" w:hAnsi="Aptos"/>
          <w:sz w:val="22"/>
          <w:szCs w:val="22"/>
        </w:rPr>
        <w:t>ním</w:t>
      </w:r>
      <w:r w:rsidRPr="004C5EB2">
        <w:rPr>
          <w:rFonts w:ascii="Aptos" w:hAnsi="Aptos"/>
          <w:sz w:val="22"/>
          <w:szCs w:val="22"/>
        </w:rPr>
        <w:t>. Dominantou bude již zmíněné kompletní provedení všech devíti Beethovenových symfonií Bamberskými symfoniky, jeho hudba se ale také výrazně propíše do program</w:t>
      </w:r>
      <w:r w:rsidR="00E236C2" w:rsidRPr="004C5EB2">
        <w:rPr>
          <w:rFonts w:ascii="Aptos" w:hAnsi="Aptos"/>
          <w:sz w:val="22"/>
          <w:szCs w:val="22"/>
        </w:rPr>
        <w:t>ů</w:t>
      </w:r>
      <w:r w:rsidRPr="004C5EB2">
        <w:rPr>
          <w:rFonts w:ascii="Aptos" w:hAnsi="Aptos"/>
          <w:sz w:val="22"/>
          <w:szCs w:val="22"/>
        </w:rPr>
        <w:t xml:space="preserve"> </w:t>
      </w:r>
      <w:r w:rsidR="00DD710D" w:rsidRPr="004C5EB2">
        <w:rPr>
          <w:rFonts w:ascii="Aptos" w:hAnsi="Aptos"/>
          <w:sz w:val="22"/>
          <w:szCs w:val="22"/>
        </w:rPr>
        <w:t xml:space="preserve">rezidenčního umělce Pražského jara 2027, klavíristy </w:t>
      </w:r>
      <w:r w:rsidRPr="004C5EB2">
        <w:rPr>
          <w:rFonts w:ascii="Aptos" w:hAnsi="Aptos"/>
          <w:b/>
          <w:bCs/>
          <w:sz w:val="22"/>
          <w:szCs w:val="22"/>
        </w:rPr>
        <w:t>Igora Levita</w:t>
      </w:r>
      <w:r w:rsidRPr="004C5EB2">
        <w:rPr>
          <w:rFonts w:ascii="Aptos" w:hAnsi="Aptos"/>
          <w:sz w:val="22"/>
          <w:szCs w:val="22"/>
        </w:rPr>
        <w:t xml:space="preserve">. S Beethovenovým </w:t>
      </w:r>
      <w:r w:rsidRPr="004C5EB2">
        <w:rPr>
          <w:rFonts w:ascii="Aptos" w:hAnsi="Aptos"/>
          <w:i/>
          <w:iCs/>
          <w:sz w:val="22"/>
          <w:szCs w:val="22"/>
        </w:rPr>
        <w:t>Houslovým koncertem</w:t>
      </w:r>
      <w:r w:rsidRPr="004C5EB2">
        <w:rPr>
          <w:rFonts w:ascii="Aptos" w:hAnsi="Aptos"/>
          <w:sz w:val="22"/>
          <w:szCs w:val="22"/>
        </w:rPr>
        <w:t xml:space="preserve"> se na festival po čtyřiadvaceti letech vrátí americký houslista </w:t>
      </w:r>
      <w:r w:rsidRPr="004C5EB2">
        <w:rPr>
          <w:rFonts w:ascii="Aptos" w:hAnsi="Aptos"/>
          <w:b/>
          <w:bCs/>
          <w:sz w:val="22"/>
          <w:szCs w:val="22"/>
        </w:rPr>
        <w:t>Joshua Bell</w:t>
      </w:r>
      <w:r w:rsidRPr="004C5EB2">
        <w:rPr>
          <w:rFonts w:ascii="Aptos" w:hAnsi="Aptos"/>
          <w:sz w:val="22"/>
          <w:szCs w:val="22"/>
        </w:rPr>
        <w:t xml:space="preserve"> a Beethovenově hudbě bude patřit také závěr festivalu, na kterém zazní velkolepá </w:t>
      </w:r>
      <w:proofErr w:type="spellStart"/>
      <w:r w:rsidRPr="004C5EB2">
        <w:rPr>
          <w:rFonts w:ascii="Aptos" w:hAnsi="Aptos"/>
          <w:i/>
          <w:iCs/>
          <w:sz w:val="22"/>
          <w:szCs w:val="22"/>
        </w:rPr>
        <w:t>Missa</w:t>
      </w:r>
      <w:proofErr w:type="spellEnd"/>
      <w:r w:rsidRPr="004C5EB2">
        <w:rPr>
          <w:rFonts w:ascii="Aptos" w:hAnsi="Aptos"/>
          <w:i/>
          <w:iCs/>
          <w:sz w:val="22"/>
          <w:szCs w:val="22"/>
        </w:rPr>
        <w:t xml:space="preserve"> </w:t>
      </w:r>
      <w:proofErr w:type="spellStart"/>
      <w:r w:rsidRPr="004C5EB2">
        <w:rPr>
          <w:rFonts w:ascii="Aptos" w:hAnsi="Aptos"/>
          <w:i/>
          <w:iCs/>
          <w:sz w:val="22"/>
          <w:szCs w:val="22"/>
        </w:rPr>
        <w:t>solemnis</w:t>
      </w:r>
      <w:proofErr w:type="spellEnd"/>
      <w:r w:rsidRPr="004C5EB2">
        <w:rPr>
          <w:rFonts w:ascii="Aptos" w:hAnsi="Aptos"/>
          <w:sz w:val="22"/>
          <w:szCs w:val="22"/>
        </w:rPr>
        <w:t xml:space="preserve"> v provedení </w:t>
      </w:r>
      <w:r w:rsidRPr="004C5EB2">
        <w:rPr>
          <w:rFonts w:ascii="Aptos" w:hAnsi="Aptos"/>
          <w:b/>
          <w:bCs/>
          <w:sz w:val="22"/>
          <w:szCs w:val="22"/>
        </w:rPr>
        <w:t>Symfonického orchestru hl. m. Prahy FOK</w:t>
      </w:r>
      <w:r w:rsidRPr="004C5EB2">
        <w:rPr>
          <w:rFonts w:ascii="Aptos" w:hAnsi="Aptos"/>
          <w:sz w:val="22"/>
          <w:szCs w:val="22"/>
        </w:rPr>
        <w:t xml:space="preserve">, </w:t>
      </w:r>
      <w:r w:rsidRPr="004C5EB2">
        <w:rPr>
          <w:rFonts w:ascii="Aptos" w:hAnsi="Aptos"/>
          <w:b/>
          <w:bCs/>
          <w:sz w:val="22"/>
          <w:szCs w:val="22"/>
        </w:rPr>
        <w:t xml:space="preserve">Slovenského filharmonického </w:t>
      </w:r>
      <w:proofErr w:type="spellStart"/>
      <w:r w:rsidR="00DD710D" w:rsidRPr="004C5EB2">
        <w:rPr>
          <w:rFonts w:ascii="Aptos" w:hAnsi="Aptos"/>
          <w:b/>
          <w:bCs/>
          <w:sz w:val="22"/>
          <w:szCs w:val="22"/>
        </w:rPr>
        <w:t>z</w:t>
      </w:r>
      <w:r w:rsidRPr="004C5EB2">
        <w:rPr>
          <w:rFonts w:ascii="Aptos" w:hAnsi="Aptos"/>
          <w:b/>
          <w:bCs/>
          <w:sz w:val="22"/>
          <w:szCs w:val="22"/>
        </w:rPr>
        <w:t>boru</w:t>
      </w:r>
      <w:proofErr w:type="spellEnd"/>
      <w:r w:rsidRPr="004C5EB2">
        <w:rPr>
          <w:rFonts w:ascii="Aptos" w:hAnsi="Aptos"/>
          <w:sz w:val="22"/>
          <w:szCs w:val="22"/>
        </w:rPr>
        <w:t xml:space="preserve">, čtyř zahraničních sólistů a dirigenta </w:t>
      </w:r>
      <w:r w:rsidRPr="004C5EB2">
        <w:rPr>
          <w:rFonts w:ascii="Aptos" w:hAnsi="Aptos"/>
          <w:b/>
          <w:bCs/>
          <w:sz w:val="22"/>
          <w:szCs w:val="22"/>
        </w:rPr>
        <w:t>Tomáše Netopila</w:t>
      </w:r>
      <w:r w:rsidRPr="004C5EB2">
        <w:rPr>
          <w:rFonts w:ascii="Aptos" w:hAnsi="Aptos"/>
          <w:sz w:val="22"/>
          <w:szCs w:val="22"/>
        </w:rPr>
        <w:t xml:space="preserve">,“ říká umělecký ředitel festivalu </w:t>
      </w:r>
      <w:r w:rsidRPr="004C5EB2">
        <w:rPr>
          <w:rFonts w:ascii="Aptos" w:hAnsi="Aptos"/>
          <w:b/>
          <w:bCs/>
          <w:sz w:val="22"/>
          <w:szCs w:val="22"/>
        </w:rPr>
        <w:t>Josef Třeštík</w:t>
      </w:r>
      <w:r w:rsidRPr="004C5EB2">
        <w:rPr>
          <w:rFonts w:ascii="Aptos" w:hAnsi="Aptos"/>
          <w:sz w:val="22"/>
          <w:szCs w:val="22"/>
        </w:rPr>
        <w:t xml:space="preserve">. „Beethovenovi budeme věnovat rovněž projekt </w:t>
      </w:r>
      <w:proofErr w:type="spellStart"/>
      <w:r w:rsidRPr="004C5EB2">
        <w:rPr>
          <w:rFonts w:ascii="Aptos" w:hAnsi="Aptos"/>
          <w:sz w:val="22"/>
          <w:szCs w:val="22"/>
        </w:rPr>
        <w:t>SpringTEEN</w:t>
      </w:r>
      <w:proofErr w:type="spellEnd"/>
      <w:r w:rsidRPr="004C5EB2">
        <w:rPr>
          <w:rFonts w:ascii="Aptos" w:hAnsi="Aptos"/>
          <w:sz w:val="22"/>
          <w:szCs w:val="22"/>
        </w:rPr>
        <w:t xml:space="preserve"> pro mladé publikum a </w:t>
      </w:r>
      <w:r w:rsidR="00DD710D" w:rsidRPr="004C5EB2">
        <w:rPr>
          <w:rFonts w:ascii="Aptos" w:hAnsi="Aptos"/>
          <w:sz w:val="22"/>
          <w:szCs w:val="22"/>
        </w:rPr>
        <w:t xml:space="preserve">31. května se </w:t>
      </w:r>
      <w:r w:rsidRPr="004C5EB2">
        <w:rPr>
          <w:rFonts w:ascii="Aptos" w:hAnsi="Aptos"/>
          <w:sz w:val="22"/>
          <w:szCs w:val="22"/>
        </w:rPr>
        <w:t xml:space="preserve">jeho hudba doslova ‚projde‘ mezi exponáty Dopravní haly Národního technického muzea v recitálu fagotistky </w:t>
      </w:r>
      <w:r w:rsidRPr="004C5EB2">
        <w:rPr>
          <w:rFonts w:ascii="Aptos" w:hAnsi="Aptos"/>
          <w:b/>
          <w:bCs/>
          <w:sz w:val="22"/>
          <w:szCs w:val="22"/>
        </w:rPr>
        <w:t>Michaely Špačkové</w:t>
      </w:r>
      <w:r w:rsidRPr="004C5EB2">
        <w:rPr>
          <w:rFonts w:ascii="Aptos" w:hAnsi="Aptos"/>
          <w:sz w:val="22"/>
          <w:szCs w:val="22"/>
        </w:rPr>
        <w:t xml:space="preserve">. Festival tak nabídne zajímavý průřez jeho tvorbou, od té komorní až po instrumentální koncerty, symfonie a velká vokálně-instrumentální díla,“ uzavírá Josef Třeštík. Pro držitele vstupenek na koncerty s Beethovenovou hudbou pak festival připravil tzv. </w:t>
      </w:r>
      <w:r w:rsidRPr="004C5EB2">
        <w:rPr>
          <w:rFonts w:ascii="Aptos" w:hAnsi="Aptos"/>
          <w:b/>
          <w:bCs/>
          <w:sz w:val="22"/>
          <w:szCs w:val="22"/>
        </w:rPr>
        <w:t xml:space="preserve">Beethoven </w:t>
      </w:r>
      <w:proofErr w:type="spellStart"/>
      <w:r w:rsidRPr="004C5EB2">
        <w:rPr>
          <w:rFonts w:ascii="Aptos" w:hAnsi="Aptos"/>
          <w:b/>
          <w:bCs/>
          <w:sz w:val="22"/>
          <w:szCs w:val="22"/>
        </w:rPr>
        <w:t>pass</w:t>
      </w:r>
      <w:proofErr w:type="spellEnd"/>
      <w:r w:rsidRPr="004C5EB2">
        <w:rPr>
          <w:rFonts w:ascii="Aptos" w:hAnsi="Aptos"/>
          <w:b/>
          <w:bCs/>
          <w:sz w:val="22"/>
          <w:szCs w:val="22"/>
        </w:rPr>
        <w:t xml:space="preserve"> Pražského jara</w:t>
      </w:r>
      <w:r w:rsidRPr="004C5EB2">
        <w:rPr>
          <w:rFonts w:ascii="Aptos" w:hAnsi="Aptos"/>
          <w:sz w:val="22"/>
          <w:szCs w:val="22"/>
        </w:rPr>
        <w:t xml:space="preserve">, který pod titulem </w:t>
      </w:r>
      <w:r w:rsidRPr="004C5EB2">
        <w:rPr>
          <w:rFonts w:ascii="Aptos" w:hAnsi="Aptos"/>
          <w:i/>
          <w:iCs/>
          <w:sz w:val="22"/>
          <w:szCs w:val="22"/>
        </w:rPr>
        <w:t>9 symfonií – 9 zážitků</w:t>
      </w:r>
      <w:r w:rsidRPr="004C5EB2">
        <w:rPr>
          <w:rFonts w:ascii="Aptos" w:hAnsi="Aptos"/>
          <w:sz w:val="22"/>
          <w:szCs w:val="22"/>
        </w:rPr>
        <w:t xml:space="preserve"> otevírá </w:t>
      </w:r>
      <w:r w:rsidR="008E4095" w:rsidRPr="004C5EB2">
        <w:rPr>
          <w:rFonts w:ascii="Aptos" w:hAnsi="Aptos"/>
          <w:sz w:val="22"/>
          <w:szCs w:val="22"/>
        </w:rPr>
        <w:t xml:space="preserve">návštěvníkům koncertů </w:t>
      </w:r>
      <w:r w:rsidRPr="004C5EB2">
        <w:rPr>
          <w:rFonts w:ascii="Aptos" w:hAnsi="Aptos"/>
          <w:sz w:val="22"/>
          <w:szCs w:val="22"/>
        </w:rPr>
        <w:t xml:space="preserve">cestu </w:t>
      </w:r>
      <w:r w:rsidR="00235A7B" w:rsidRPr="004C5EB2">
        <w:rPr>
          <w:rFonts w:ascii="Aptos" w:hAnsi="Aptos"/>
          <w:sz w:val="22"/>
          <w:szCs w:val="22"/>
        </w:rPr>
        <w:t>i</w:t>
      </w:r>
      <w:r w:rsidRPr="004C5EB2">
        <w:rPr>
          <w:rFonts w:ascii="Aptos" w:hAnsi="Aptos"/>
          <w:sz w:val="22"/>
          <w:szCs w:val="22"/>
        </w:rPr>
        <w:t xml:space="preserve"> mimo</w:t>
      </w:r>
      <w:r w:rsidR="00235A7B" w:rsidRPr="004C5EB2">
        <w:rPr>
          <w:rFonts w:ascii="Aptos" w:hAnsi="Aptos"/>
          <w:sz w:val="22"/>
          <w:szCs w:val="22"/>
        </w:rPr>
        <w:t xml:space="preserve"> </w:t>
      </w:r>
      <w:r w:rsidRPr="004C5EB2">
        <w:rPr>
          <w:rFonts w:ascii="Aptos" w:hAnsi="Aptos"/>
          <w:sz w:val="22"/>
          <w:szCs w:val="22"/>
        </w:rPr>
        <w:t xml:space="preserve">hudební </w:t>
      </w:r>
      <w:r w:rsidR="00235A7B" w:rsidRPr="004C5EB2">
        <w:rPr>
          <w:rFonts w:ascii="Aptos" w:hAnsi="Aptos"/>
          <w:sz w:val="22"/>
          <w:szCs w:val="22"/>
        </w:rPr>
        <w:t xml:space="preserve">sály k </w:t>
      </w:r>
      <w:r w:rsidRPr="004C5EB2">
        <w:rPr>
          <w:rFonts w:ascii="Aptos" w:hAnsi="Aptos"/>
          <w:sz w:val="22"/>
          <w:szCs w:val="22"/>
        </w:rPr>
        <w:t xml:space="preserve">zážitkům, které </w:t>
      </w:r>
      <w:r w:rsidR="00036CD2" w:rsidRPr="004C5EB2">
        <w:rPr>
          <w:rFonts w:ascii="Aptos" w:hAnsi="Aptos"/>
          <w:sz w:val="22"/>
          <w:szCs w:val="22"/>
        </w:rPr>
        <w:t xml:space="preserve">přibližují </w:t>
      </w:r>
      <w:r w:rsidRPr="004C5EB2">
        <w:rPr>
          <w:rFonts w:ascii="Aptos" w:hAnsi="Aptos"/>
          <w:sz w:val="22"/>
          <w:szCs w:val="22"/>
        </w:rPr>
        <w:t xml:space="preserve">provázanost skladatele s českým prostředím. Zájemci tak mohou například strávit čtyři noci v Beethovenově pokoji v Lázních Teplice, kde skladatel napsal svůj slavný dopis „nesmrtelné milence“, prohlídnout si rukopisy jeho </w:t>
      </w:r>
      <w:r w:rsidRPr="004C5EB2">
        <w:rPr>
          <w:rFonts w:ascii="Aptos" w:hAnsi="Aptos"/>
          <w:i/>
          <w:iCs/>
          <w:sz w:val="22"/>
          <w:szCs w:val="22"/>
        </w:rPr>
        <w:t>Třetí</w:t>
      </w:r>
      <w:r w:rsidRPr="004C5EB2">
        <w:rPr>
          <w:rFonts w:ascii="Aptos" w:hAnsi="Aptos"/>
          <w:sz w:val="22"/>
          <w:szCs w:val="22"/>
        </w:rPr>
        <w:t xml:space="preserve">, </w:t>
      </w:r>
      <w:r w:rsidRPr="004C5EB2">
        <w:rPr>
          <w:rFonts w:ascii="Aptos" w:hAnsi="Aptos"/>
          <w:i/>
          <w:iCs/>
          <w:sz w:val="22"/>
          <w:szCs w:val="22"/>
        </w:rPr>
        <w:t xml:space="preserve">Čtvrté </w:t>
      </w:r>
      <w:r w:rsidRPr="004C5EB2">
        <w:rPr>
          <w:rFonts w:ascii="Aptos" w:hAnsi="Aptos"/>
          <w:sz w:val="22"/>
          <w:szCs w:val="22"/>
        </w:rPr>
        <w:t xml:space="preserve">a </w:t>
      </w:r>
      <w:r w:rsidRPr="004C5EB2">
        <w:rPr>
          <w:rFonts w:ascii="Aptos" w:hAnsi="Aptos"/>
          <w:i/>
          <w:iCs/>
          <w:sz w:val="22"/>
          <w:szCs w:val="22"/>
        </w:rPr>
        <w:t>Páté symfonie</w:t>
      </w:r>
      <w:r w:rsidRPr="004C5EB2">
        <w:rPr>
          <w:rFonts w:ascii="Aptos" w:hAnsi="Aptos"/>
          <w:sz w:val="22"/>
          <w:szCs w:val="22"/>
        </w:rPr>
        <w:t xml:space="preserve"> v uměleckých sbírkách </w:t>
      </w:r>
      <w:proofErr w:type="spellStart"/>
      <w:r w:rsidRPr="004C5EB2">
        <w:rPr>
          <w:rFonts w:ascii="Aptos" w:hAnsi="Aptos"/>
          <w:sz w:val="22"/>
          <w:szCs w:val="22"/>
        </w:rPr>
        <w:t>Lobkowiczkého</w:t>
      </w:r>
      <w:proofErr w:type="spellEnd"/>
      <w:r w:rsidRPr="004C5EB2">
        <w:rPr>
          <w:rFonts w:ascii="Aptos" w:hAnsi="Aptos"/>
          <w:sz w:val="22"/>
          <w:szCs w:val="22"/>
        </w:rPr>
        <w:t xml:space="preserve"> paláce na Pražském hradě nebo ochutnat vína z roudnických sklepů, která během svých pobytů v Čechách pravděpodobně pil i Ludwig van Beethoven. Dramaturgickou zajímavostí jsou pak texty k Beethovenovým skladbám na webu festivalu, jejichž příběh čtenářům vypráví</w:t>
      </w:r>
      <w:r w:rsidR="00857E3C" w:rsidRPr="004C5EB2">
        <w:rPr>
          <w:rFonts w:ascii="Aptos" w:hAnsi="Aptos"/>
          <w:sz w:val="22"/>
          <w:szCs w:val="22"/>
        </w:rPr>
        <w:t xml:space="preserve"> </w:t>
      </w:r>
      <w:r w:rsidRPr="004C5EB2">
        <w:rPr>
          <w:rFonts w:ascii="Aptos" w:hAnsi="Aptos"/>
          <w:sz w:val="22"/>
          <w:szCs w:val="22"/>
        </w:rPr>
        <w:t>sám Ludwig van Beethoven</w:t>
      </w:r>
      <w:r w:rsidR="00857E3C" w:rsidRPr="004C5EB2">
        <w:rPr>
          <w:rFonts w:ascii="Aptos" w:hAnsi="Aptos"/>
          <w:sz w:val="22"/>
          <w:szCs w:val="22"/>
        </w:rPr>
        <w:t xml:space="preserve">. Záměr co nejvíce personifikovat osobnost Ludwiga van Beethovena v projektech Pražského jara 2027 věnovaných tomuto skladateli je zhmotněn v hashtagu </w:t>
      </w:r>
      <w:r w:rsidR="00F32BF3" w:rsidRPr="004C5EB2">
        <w:rPr>
          <w:rFonts w:ascii="Aptos" w:hAnsi="Aptos"/>
          <w:sz w:val="22"/>
          <w:szCs w:val="22"/>
        </w:rPr>
        <w:t>#MeetBeethovenLive</w:t>
      </w:r>
      <w:r w:rsidR="00857E3C" w:rsidRPr="004C5EB2">
        <w:rPr>
          <w:rFonts w:ascii="Aptos" w:hAnsi="Aptos"/>
          <w:sz w:val="22"/>
          <w:szCs w:val="22"/>
        </w:rPr>
        <w:t>.</w:t>
      </w:r>
    </w:p>
    <w:p w14:paraId="65A672E4" w14:textId="77777777" w:rsidR="00C1252F" w:rsidRPr="004C5EB2" w:rsidRDefault="00C1252F" w:rsidP="00C1252F">
      <w:pPr>
        <w:spacing w:after="0"/>
        <w:rPr>
          <w:b/>
          <w:bCs/>
        </w:rPr>
      </w:pPr>
    </w:p>
    <w:p w14:paraId="3D9283DF" w14:textId="77777777" w:rsidR="00C1252F" w:rsidRPr="004C5EB2" w:rsidRDefault="00C1252F" w:rsidP="00C1252F">
      <w:pPr>
        <w:rPr>
          <w:b/>
          <w:bCs/>
          <w:sz w:val="26"/>
          <w:szCs w:val="26"/>
        </w:rPr>
      </w:pPr>
      <w:r w:rsidRPr="004C5EB2">
        <w:rPr>
          <w:b/>
          <w:bCs/>
          <w:sz w:val="26"/>
          <w:szCs w:val="26"/>
        </w:rPr>
        <w:t>Zahájení Pražského jara v rukou Soulských filharmoniků</w:t>
      </w:r>
    </w:p>
    <w:p w14:paraId="38D9E332" w14:textId="6D2C5A61" w:rsidR="00C1252F" w:rsidRPr="004C5EB2" w:rsidRDefault="381E33DD" w:rsidP="00C1252F">
      <w:pPr>
        <w:spacing w:after="0" w:line="276" w:lineRule="auto"/>
        <w:jc w:val="both"/>
        <w:rPr>
          <w:sz w:val="22"/>
          <w:szCs w:val="22"/>
        </w:rPr>
      </w:pPr>
      <w:r w:rsidRPr="004C5EB2">
        <w:rPr>
          <w:rFonts w:ascii="Aptos" w:hAnsi="Aptos"/>
          <w:sz w:val="22"/>
          <w:szCs w:val="22"/>
        </w:rPr>
        <w:t xml:space="preserve">Večer 12. května 2027 ve Smetanově síni Obecního domu bude pro festival významným historickým milníkem, neboť to bude poprvé od založení festivalu v roce 1946, kdy Pražské jaro zahájí mimoevropský orchestr. Smetanovu </w:t>
      </w:r>
      <w:r w:rsidRPr="004C5EB2">
        <w:rPr>
          <w:rFonts w:ascii="Aptos" w:hAnsi="Aptos"/>
          <w:i/>
          <w:iCs/>
          <w:sz w:val="22"/>
          <w:szCs w:val="22"/>
        </w:rPr>
        <w:t>Mou vlast</w:t>
      </w:r>
      <w:r w:rsidRPr="004C5EB2">
        <w:rPr>
          <w:rFonts w:ascii="Aptos" w:hAnsi="Aptos"/>
          <w:sz w:val="22"/>
          <w:szCs w:val="22"/>
        </w:rPr>
        <w:t xml:space="preserve"> provede </w:t>
      </w:r>
      <w:r w:rsidRPr="004C5EB2">
        <w:rPr>
          <w:rFonts w:ascii="Aptos" w:hAnsi="Aptos"/>
          <w:b/>
          <w:bCs/>
          <w:sz w:val="22"/>
          <w:szCs w:val="22"/>
        </w:rPr>
        <w:t xml:space="preserve">Soulský filharmonický orchestr </w:t>
      </w:r>
      <w:r w:rsidRPr="004C5EB2">
        <w:rPr>
          <w:rFonts w:ascii="Aptos" w:hAnsi="Aptos"/>
          <w:sz w:val="22"/>
          <w:szCs w:val="22"/>
        </w:rPr>
        <w:t>(SPO)</w:t>
      </w:r>
      <w:r w:rsidRPr="004C5EB2">
        <w:rPr>
          <w:rFonts w:ascii="Aptos" w:hAnsi="Aptos"/>
          <w:b/>
          <w:bCs/>
          <w:sz w:val="22"/>
          <w:szCs w:val="22"/>
        </w:rPr>
        <w:t xml:space="preserve"> </w:t>
      </w:r>
      <w:r w:rsidRPr="004C5EB2">
        <w:rPr>
          <w:rFonts w:ascii="Aptos" w:hAnsi="Aptos"/>
          <w:sz w:val="22"/>
          <w:szCs w:val="22"/>
        </w:rPr>
        <w:t xml:space="preserve">v čele se svým uměleckým ředitelem </w:t>
      </w:r>
      <w:proofErr w:type="spellStart"/>
      <w:r w:rsidRPr="004C5EB2">
        <w:rPr>
          <w:rFonts w:ascii="Aptos" w:hAnsi="Aptos"/>
          <w:b/>
          <w:bCs/>
          <w:sz w:val="22"/>
          <w:szCs w:val="22"/>
        </w:rPr>
        <w:t>Jaapem</w:t>
      </w:r>
      <w:proofErr w:type="spellEnd"/>
      <w:r w:rsidRPr="004C5EB2">
        <w:rPr>
          <w:rFonts w:ascii="Aptos" w:hAnsi="Aptos"/>
          <w:b/>
          <w:bCs/>
          <w:sz w:val="22"/>
          <w:szCs w:val="22"/>
        </w:rPr>
        <w:t xml:space="preserve"> van </w:t>
      </w:r>
      <w:proofErr w:type="spellStart"/>
      <w:r w:rsidRPr="004C5EB2">
        <w:rPr>
          <w:rFonts w:ascii="Aptos" w:hAnsi="Aptos"/>
          <w:b/>
          <w:bCs/>
          <w:sz w:val="22"/>
          <w:szCs w:val="22"/>
        </w:rPr>
        <w:t>Zwedenem</w:t>
      </w:r>
      <w:proofErr w:type="spellEnd"/>
      <w:r w:rsidRPr="004C5EB2">
        <w:rPr>
          <w:rFonts w:ascii="Aptos" w:hAnsi="Aptos"/>
          <w:sz w:val="22"/>
          <w:szCs w:val="22"/>
        </w:rPr>
        <w:t xml:space="preserve">. </w:t>
      </w:r>
      <w:r w:rsidRPr="004C5EB2">
        <w:rPr>
          <w:sz w:val="22"/>
          <w:szCs w:val="22"/>
        </w:rPr>
        <w:t xml:space="preserve">„Cítíme obrovské vzrušení a zároveň hluboký pocit odpovědnosti. Jde o významný milník, a to nejen pro náš orchestr, ale také pro hudební a kulturní dialog mezi Evropou a Asií,“ poznamenává k této události </w:t>
      </w:r>
      <w:proofErr w:type="spellStart"/>
      <w:r w:rsidRPr="004C5EB2">
        <w:rPr>
          <w:sz w:val="22"/>
          <w:szCs w:val="22"/>
        </w:rPr>
        <w:t>Jaap</w:t>
      </w:r>
      <w:proofErr w:type="spellEnd"/>
      <w:r w:rsidRPr="004C5EB2">
        <w:rPr>
          <w:sz w:val="22"/>
          <w:szCs w:val="22"/>
        </w:rPr>
        <w:t xml:space="preserve"> van </w:t>
      </w:r>
      <w:proofErr w:type="spellStart"/>
      <w:r w:rsidRPr="004C5EB2">
        <w:rPr>
          <w:sz w:val="22"/>
          <w:szCs w:val="22"/>
        </w:rPr>
        <w:t>Zweden</w:t>
      </w:r>
      <w:proofErr w:type="spellEnd"/>
      <w:r w:rsidRPr="004C5EB2">
        <w:rPr>
          <w:sz w:val="22"/>
          <w:szCs w:val="22"/>
        </w:rPr>
        <w:t xml:space="preserve">. SPO patří mezi nejrespektovanější symfonická tělesa asijského kontinentu. Je prvním korejským orchestrem, který vystoupil na festivalu BBC </w:t>
      </w:r>
      <w:proofErr w:type="spellStart"/>
      <w:r w:rsidRPr="004C5EB2">
        <w:rPr>
          <w:sz w:val="22"/>
          <w:szCs w:val="22"/>
        </w:rPr>
        <w:t>Proms</w:t>
      </w:r>
      <w:proofErr w:type="spellEnd"/>
      <w:r w:rsidRPr="004C5EB2">
        <w:rPr>
          <w:sz w:val="22"/>
          <w:szCs w:val="22"/>
        </w:rPr>
        <w:t xml:space="preserve"> a v newyorské Carnegie </w:t>
      </w:r>
      <w:proofErr w:type="spellStart"/>
      <w:r w:rsidRPr="004C5EB2">
        <w:rPr>
          <w:sz w:val="22"/>
          <w:szCs w:val="22"/>
        </w:rPr>
        <w:t>Hall</w:t>
      </w:r>
      <w:proofErr w:type="spellEnd"/>
      <w:r w:rsidRPr="004C5EB2">
        <w:rPr>
          <w:sz w:val="22"/>
          <w:szCs w:val="22"/>
        </w:rPr>
        <w:t xml:space="preserve">. Jako první korejský orchestr v historii podepsal v roce 2010 dlouhodobou nahrávací smlouvu s vydavatelstvím </w:t>
      </w:r>
      <w:proofErr w:type="spellStart"/>
      <w:r w:rsidRPr="004C5EB2">
        <w:rPr>
          <w:sz w:val="22"/>
          <w:szCs w:val="22"/>
        </w:rPr>
        <w:t>Deutsche</w:t>
      </w:r>
      <w:proofErr w:type="spellEnd"/>
      <w:r w:rsidRPr="004C5EB2">
        <w:rPr>
          <w:sz w:val="22"/>
          <w:szCs w:val="22"/>
        </w:rPr>
        <w:t xml:space="preserve"> </w:t>
      </w:r>
      <w:proofErr w:type="spellStart"/>
      <w:r w:rsidRPr="004C5EB2">
        <w:rPr>
          <w:sz w:val="22"/>
          <w:szCs w:val="22"/>
        </w:rPr>
        <w:t>Grammophon</w:t>
      </w:r>
      <w:proofErr w:type="spellEnd"/>
      <w:r w:rsidRPr="004C5EB2">
        <w:rPr>
          <w:sz w:val="22"/>
          <w:szCs w:val="22"/>
        </w:rPr>
        <w:t xml:space="preserve">. A korejské prvenství drží i v zisku BBC Music </w:t>
      </w:r>
      <w:proofErr w:type="spellStart"/>
      <w:r w:rsidRPr="004C5EB2">
        <w:rPr>
          <w:sz w:val="22"/>
          <w:szCs w:val="22"/>
        </w:rPr>
        <w:t>Magazine</w:t>
      </w:r>
      <w:proofErr w:type="spellEnd"/>
      <w:r w:rsidRPr="004C5EB2">
        <w:rPr>
          <w:sz w:val="22"/>
          <w:szCs w:val="22"/>
        </w:rPr>
        <w:t xml:space="preserve"> </w:t>
      </w:r>
      <w:proofErr w:type="spellStart"/>
      <w:r w:rsidRPr="004C5EB2">
        <w:rPr>
          <w:sz w:val="22"/>
          <w:szCs w:val="22"/>
        </w:rPr>
        <w:t>Award</w:t>
      </w:r>
      <w:proofErr w:type="spellEnd"/>
      <w:r w:rsidRPr="004C5EB2">
        <w:rPr>
          <w:sz w:val="22"/>
          <w:szCs w:val="22"/>
        </w:rPr>
        <w:t xml:space="preserve"> a International </w:t>
      </w:r>
      <w:proofErr w:type="spellStart"/>
      <w:r w:rsidRPr="004C5EB2">
        <w:rPr>
          <w:sz w:val="22"/>
          <w:szCs w:val="22"/>
        </w:rPr>
        <w:t>Classical</w:t>
      </w:r>
      <w:proofErr w:type="spellEnd"/>
      <w:r w:rsidRPr="004C5EB2">
        <w:rPr>
          <w:sz w:val="22"/>
          <w:szCs w:val="22"/>
        </w:rPr>
        <w:t xml:space="preserve"> Music </w:t>
      </w:r>
      <w:proofErr w:type="spellStart"/>
      <w:r w:rsidRPr="004C5EB2">
        <w:rPr>
          <w:sz w:val="22"/>
          <w:szCs w:val="22"/>
        </w:rPr>
        <w:t>Award</w:t>
      </w:r>
      <w:proofErr w:type="spellEnd"/>
      <w:r w:rsidRPr="004C5EB2">
        <w:rPr>
          <w:sz w:val="22"/>
          <w:szCs w:val="22"/>
        </w:rPr>
        <w:t xml:space="preserve">. Jaké bude van </w:t>
      </w:r>
      <w:proofErr w:type="spellStart"/>
      <w:r w:rsidRPr="004C5EB2">
        <w:rPr>
          <w:sz w:val="22"/>
          <w:szCs w:val="22"/>
        </w:rPr>
        <w:t>Zwedenovo</w:t>
      </w:r>
      <w:proofErr w:type="spellEnd"/>
      <w:r w:rsidRPr="004C5EB2">
        <w:rPr>
          <w:sz w:val="22"/>
          <w:szCs w:val="22"/>
        </w:rPr>
        <w:t xml:space="preserve"> pojetí erbovního díla české hudby?</w:t>
      </w:r>
      <w:r w:rsidR="003A5939" w:rsidRPr="004C5EB2">
        <w:rPr>
          <w:sz w:val="22"/>
          <w:szCs w:val="22"/>
        </w:rPr>
        <w:t xml:space="preserve"> </w:t>
      </w:r>
      <w:r w:rsidRPr="004C5EB2">
        <w:rPr>
          <w:sz w:val="22"/>
          <w:szCs w:val="22"/>
        </w:rPr>
        <w:t xml:space="preserve">„Východiskem pro </w:t>
      </w:r>
      <w:r w:rsidRPr="004C5EB2">
        <w:rPr>
          <w:i/>
          <w:iCs/>
          <w:sz w:val="22"/>
          <w:szCs w:val="22"/>
        </w:rPr>
        <w:t>Mou vlast</w:t>
      </w:r>
      <w:r w:rsidRPr="004C5EB2">
        <w:rPr>
          <w:sz w:val="22"/>
          <w:szCs w:val="22"/>
        </w:rPr>
        <w:t xml:space="preserve"> musí být hluboký respekt ke Smetanově hudbě a jejímu zcela specifickému významu pro český národ,“ říká. „Toto dílo je silně zakořeněno v české </w:t>
      </w:r>
      <w:r w:rsidRPr="004C5EB2">
        <w:rPr>
          <w:sz w:val="22"/>
          <w:szCs w:val="22"/>
        </w:rPr>
        <w:lastRenderedPageBreak/>
        <w:t>historii a v české krajině, ale pocit sounáležitosti, vzpomínky a láska k vlasti, které z něj vyzařují, jsou něčím, co oslovuje lidi kdekoliv na světě. Hudebníci dokážou s těmito pocity hluboce souznít. Doufám, že naším příspěvkem bude provedení, které spojí toto emocionální zaujetí se srozumitelností, barevností a smyslem objevovat nové a nepoznané.“</w:t>
      </w:r>
    </w:p>
    <w:p w14:paraId="50CCA652" w14:textId="77777777" w:rsidR="00C1252F" w:rsidRPr="004C5EB2" w:rsidRDefault="00C1252F" w:rsidP="00C1252F">
      <w:pPr>
        <w:spacing w:after="0" w:line="276" w:lineRule="auto"/>
        <w:jc w:val="both"/>
        <w:rPr>
          <w:sz w:val="22"/>
          <w:szCs w:val="22"/>
        </w:rPr>
      </w:pPr>
    </w:p>
    <w:p w14:paraId="56158ABA" w14:textId="77777777" w:rsidR="00C1252F" w:rsidRPr="004C5EB2" w:rsidRDefault="00C1252F" w:rsidP="00C1252F">
      <w:pPr>
        <w:spacing w:line="276" w:lineRule="auto"/>
        <w:jc w:val="both"/>
        <w:rPr>
          <w:b/>
          <w:bCs/>
          <w:sz w:val="26"/>
          <w:szCs w:val="26"/>
        </w:rPr>
      </w:pPr>
      <w:r w:rsidRPr="004C5EB2">
        <w:rPr>
          <w:b/>
          <w:bCs/>
          <w:sz w:val="26"/>
          <w:szCs w:val="26"/>
        </w:rPr>
        <w:t>Rezidenční umělec Igor Levit</w:t>
      </w:r>
    </w:p>
    <w:p w14:paraId="1377F3D7" w14:textId="625287AA" w:rsidR="00C1252F" w:rsidRPr="004C5EB2" w:rsidRDefault="00C1252F" w:rsidP="00C1252F">
      <w:pPr>
        <w:spacing w:after="0" w:line="276" w:lineRule="auto"/>
        <w:jc w:val="both"/>
        <w:rPr>
          <w:sz w:val="22"/>
          <w:szCs w:val="22"/>
        </w:rPr>
      </w:pPr>
      <w:r w:rsidRPr="004C5EB2">
        <w:rPr>
          <w:sz w:val="22"/>
          <w:szCs w:val="22"/>
        </w:rPr>
        <w:t xml:space="preserve">Od svého úspěchu v Mezinárodní soutěži Arthura </w:t>
      </w:r>
      <w:proofErr w:type="spellStart"/>
      <w:r w:rsidRPr="004C5EB2">
        <w:rPr>
          <w:sz w:val="22"/>
          <w:szCs w:val="22"/>
        </w:rPr>
        <w:t>Rubinsteina</w:t>
      </w:r>
      <w:proofErr w:type="spellEnd"/>
      <w:r w:rsidRPr="004C5EB2">
        <w:rPr>
          <w:sz w:val="22"/>
          <w:szCs w:val="22"/>
        </w:rPr>
        <w:t xml:space="preserve"> v roce 2005 se klavírista </w:t>
      </w:r>
      <w:r w:rsidRPr="004C5EB2">
        <w:rPr>
          <w:b/>
          <w:bCs/>
          <w:sz w:val="22"/>
          <w:szCs w:val="22"/>
        </w:rPr>
        <w:t>Igor Levit</w:t>
      </w:r>
      <w:r w:rsidRPr="004C5EB2">
        <w:rPr>
          <w:sz w:val="22"/>
          <w:szCs w:val="22"/>
        </w:rPr>
        <w:t xml:space="preserve"> propracoval mezi nejžádanější umělce své generace. Jeho umělecký rukopis lze charakterizovat jako hledání nových cest, jež smysluplně propojují historickou hudbu s intenzivní přítomností. Umělec, jenž pravidelně koncertuje v nejslavnějších sálech světa, to dokazuje nejen projekty za hranicí myslitelného, </w:t>
      </w:r>
      <w:r w:rsidR="00C919DC" w:rsidRPr="004C5EB2">
        <w:rPr>
          <w:sz w:val="22"/>
          <w:szCs w:val="22"/>
        </w:rPr>
        <w:t xml:space="preserve">vzpomeňme </w:t>
      </w:r>
      <w:r w:rsidRPr="004C5EB2">
        <w:rPr>
          <w:sz w:val="22"/>
          <w:szCs w:val="22"/>
        </w:rPr>
        <w:t xml:space="preserve">například jeho šestnáctihodinové živé online provedení skladby Erika </w:t>
      </w:r>
      <w:proofErr w:type="spellStart"/>
      <w:r w:rsidRPr="004C5EB2">
        <w:rPr>
          <w:sz w:val="22"/>
          <w:szCs w:val="22"/>
        </w:rPr>
        <w:t>Satieho</w:t>
      </w:r>
      <w:proofErr w:type="spellEnd"/>
      <w:r w:rsidRPr="004C5EB2">
        <w:rPr>
          <w:sz w:val="22"/>
          <w:szCs w:val="22"/>
        </w:rPr>
        <w:t xml:space="preserve"> </w:t>
      </w:r>
      <w:proofErr w:type="spellStart"/>
      <w:r w:rsidRPr="004C5EB2">
        <w:rPr>
          <w:i/>
          <w:iCs/>
          <w:sz w:val="22"/>
          <w:szCs w:val="22"/>
        </w:rPr>
        <w:t>Vexations</w:t>
      </w:r>
      <w:proofErr w:type="spellEnd"/>
      <w:r w:rsidRPr="004C5EB2">
        <w:rPr>
          <w:sz w:val="22"/>
          <w:szCs w:val="22"/>
        </w:rPr>
        <w:t xml:space="preserve">, ale i na svých nahrávkách, za které obdržel řadu prestižních cen: Opus </w:t>
      </w:r>
      <w:proofErr w:type="spellStart"/>
      <w:r w:rsidRPr="004C5EB2">
        <w:rPr>
          <w:sz w:val="22"/>
          <w:szCs w:val="22"/>
        </w:rPr>
        <w:t>Klassik</w:t>
      </w:r>
      <w:proofErr w:type="spellEnd"/>
      <w:r w:rsidRPr="004C5EB2">
        <w:rPr>
          <w:sz w:val="22"/>
          <w:szCs w:val="22"/>
        </w:rPr>
        <w:t xml:space="preserve">, titul „Umělec roku“ časopisu </w:t>
      </w:r>
      <w:proofErr w:type="spellStart"/>
      <w:r w:rsidRPr="004C5EB2">
        <w:rPr>
          <w:sz w:val="22"/>
          <w:szCs w:val="22"/>
        </w:rPr>
        <w:t>Gramophone</w:t>
      </w:r>
      <w:proofErr w:type="spellEnd"/>
      <w:r w:rsidRPr="004C5EB2">
        <w:rPr>
          <w:sz w:val="22"/>
          <w:szCs w:val="22"/>
        </w:rPr>
        <w:t>, „</w:t>
      </w:r>
      <w:proofErr w:type="spellStart"/>
      <w:r w:rsidRPr="004C5EB2">
        <w:rPr>
          <w:sz w:val="22"/>
          <w:szCs w:val="22"/>
        </w:rPr>
        <w:t>Recording</w:t>
      </w:r>
      <w:proofErr w:type="spellEnd"/>
      <w:r w:rsidRPr="004C5EB2">
        <w:rPr>
          <w:sz w:val="22"/>
          <w:szCs w:val="22"/>
        </w:rPr>
        <w:t xml:space="preserve"> </w:t>
      </w:r>
      <w:proofErr w:type="spellStart"/>
      <w:r w:rsidRPr="004C5EB2">
        <w:rPr>
          <w:sz w:val="22"/>
          <w:szCs w:val="22"/>
        </w:rPr>
        <w:t>Artist</w:t>
      </w:r>
      <w:proofErr w:type="spellEnd"/>
      <w:r w:rsidRPr="004C5EB2">
        <w:rPr>
          <w:sz w:val="22"/>
          <w:szCs w:val="22"/>
        </w:rPr>
        <w:t xml:space="preserve">“ Musical America nebo ocenění „Nahrávka roku“ BBC Music </w:t>
      </w:r>
      <w:proofErr w:type="spellStart"/>
      <w:r w:rsidRPr="004C5EB2">
        <w:rPr>
          <w:sz w:val="22"/>
          <w:szCs w:val="22"/>
        </w:rPr>
        <w:t>Magazine</w:t>
      </w:r>
      <w:proofErr w:type="spellEnd"/>
      <w:r w:rsidRPr="004C5EB2">
        <w:rPr>
          <w:sz w:val="22"/>
          <w:szCs w:val="22"/>
        </w:rPr>
        <w:t xml:space="preserve">. Na svých webových stránkách se definuje jako </w:t>
      </w:r>
      <w:r w:rsidR="00F353CE" w:rsidRPr="004C5EB2">
        <w:rPr>
          <w:sz w:val="22"/>
          <w:szCs w:val="22"/>
        </w:rPr>
        <w:t>„</w:t>
      </w:r>
      <w:r w:rsidRPr="004C5EB2">
        <w:rPr>
          <w:sz w:val="22"/>
          <w:szCs w:val="22"/>
        </w:rPr>
        <w:t>klavírista, občan a Evropan</w:t>
      </w:r>
      <w:r w:rsidR="00F353CE" w:rsidRPr="004C5EB2">
        <w:rPr>
          <w:sz w:val="22"/>
          <w:szCs w:val="22"/>
        </w:rPr>
        <w:t>“</w:t>
      </w:r>
      <w:r w:rsidR="00857E3C" w:rsidRPr="004C5EB2">
        <w:rPr>
          <w:sz w:val="22"/>
          <w:szCs w:val="22"/>
        </w:rPr>
        <w:t>,</w:t>
      </w:r>
      <w:r w:rsidRPr="004C5EB2">
        <w:rPr>
          <w:sz w:val="22"/>
          <w:szCs w:val="22"/>
        </w:rPr>
        <w:t xml:space="preserve"> který se nebojí otevřeně projevovat své občanské postoje: pořádá koncerty pro uprchlíky, angažuje se v otázkách ochrany životního prostředí, vyslovuje se proti antisemitismu a xenofobii. </w:t>
      </w:r>
    </w:p>
    <w:p w14:paraId="7BD232A7" w14:textId="77777777" w:rsidR="00C1252F" w:rsidRPr="004C5EB2" w:rsidRDefault="00C1252F" w:rsidP="00C1252F">
      <w:pPr>
        <w:spacing w:after="0" w:line="276" w:lineRule="auto"/>
        <w:jc w:val="both"/>
        <w:rPr>
          <w:sz w:val="22"/>
          <w:szCs w:val="22"/>
        </w:rPr>
      </w:pPr>
    </w:p>
    <w:p w14:paraId="2FB03DB6" w14:textId="2D53705B" w:rsidR="00C1252F" w:rsidRPr="004C5EB2" w:rsidRDefault="381E33DD" w:rsidP="00C90A04">
      <w:pPr>
        <w:spacing w:after="0" w:line="276" w:lineRule="auto"/>
        <w:jc w:val="both"/>
        <w:rPr>
          <w:sz w:val="22"/>
          <w:szCs w:val="22"/>
        </w:rPr>
      </w:pPr>
      <w:r w:rsidRPr="004C5EB2">
        <w:rPr>
          <w:sz w:val="22"/>
          <w:szCs w:val="22"/>
        </w:rPr>
        <w:t xml:space="preserve">Díky Beethovenově hudbě je, jak sám říká, „šťastným klavíristou“ a od roku 2013, kdy vydal své debutové album ve vydavatelství Sony </w:t>
      </w:r>
      <w:proofErr w:type="spellStart"/>
      <w:r w:rsidRPr="004C5EB2">
        <w:rPr>
          <w:sz w:val="22"/>
          <w:szCs w:val="22"/>
        </w:rPr>
        <w:t>Classical</w:t>
      </w:r>
      <w:proofErr w:type="spellEnd"/>
      <w:r w:rsidRPr="004C5EB2">
        <w:rPr>
          <w:sz w:val="22"/>
          <w:szCs w:val="22"/>
        </w:rPr>
        <w:t>, platí za jednoho z jejích nejoriginálnějších a</w:t>
      </w:r>
      <w:r w:rsidR="004774CE" w:rsidRPr="004C5EB2">
        <w:rPr>
          <w:sz w:val="22"/>
          <w:szCs w:val="22"/>
        </w:rPr>
        <w:t> </w:t>
      </w:r>
      <w:r w:rsidRPr="004C5EB2">
        <w:rPr>
          <w:sz w:val="22"/>
          <w:szCs w:val="22"/>
        </w:rPr>
        <w:t xml:space="preserve">nejžádanějších interpretů. V roce 2019 natočil pro stejný label komplet všech dvaatřiceti Beethovenových klavírních sonát, za který byl nominován na Cenu Grammy. „I proto byl pro Pražské jaro 2027 jasnou volbou,“ komentuje výběr rezidenčního umělce Josef Třeštík. Levit se v Praze představí ve čtyřech projektech. 20. května zahraje v triu společně s houslistou </w:t>
      </w:r>
      <w:proofErr w:type="spellStart"/>
      <w:r w:rsidRPr="004C5EB2">
        <w:rPr>
          <w:b/>
          <w:bCs/>
          <w:sz w:val="22"/>
          <w:szCs w:val="22"/>
        </w:rPr>
        <w:t>Renaudem</w:t>
      </w:r>
      <w:proofErr w:type="spellEnd"/>
      <w:r w:rsidRPr="004C5EB2">
        <w:rPr>
          <w:b/>
          <w:bCs/>
          <w:sz w:val="22"/>
          <w:szCs w:val="22"/>
        </w:rPr>
        <w:t xml:space="preserve"> </w:t>
      </w:r>
      <w:proofErr w:type="spellStart"/>
      <w:r w:rsidRPr="004C5EB2">
        <w:rPr>
          <w:b/>
          <w:bCs/>
          <w:sz w:val="22"/>
          <w:szCs w:val="22"/>
        </w:rPr>
        <w:t>Capuçonem</w:t>
      </w:r>
      <w:proofErr w:type="spellEnd"/>
      <w:r w:rsidRPr="004C5EB2">
        <w:rPr>
          <w:sz w:val="22"/>
          <w:szCs w:val="22"/>
        </w:rPr>
        <w:t xml:space="preserve"> a violoncellistkou </w:t>
      </w:r>
      <w:r w:rsidRPr="004C5EB2">
        <w:rPr>
          <w:b/>
          <w:bCs/>
          <w:sz w:val="22"/>
          <w:szCs w:val="22"/>
        </w:rPr>
        <w:t xml:space="preserve">Julií </w:t>
      </w:r>
      <w:proofErr w:type="spellStart"/>
      <w:r w:rsidRPr="004C5EB2">
        <w:rPr>
          <w:b/>
          <w:bCs/>
          <w:sz w:val="22"/>
          <w:szCs w:val="22"/>
        </w:rPr>
        <w:t>Hagen</w:t>
      </w:r>
      <w:proofErr w:type="spellEnd"/>
      <w:r w:rsidRPr="004C5EB2">
        <w:rPr>
          <w:sz w:val="22"/>
          <w:szCs w:val="22"/>
        </w:rPr>
        <w:t xml:space="preserve"> komorní hudbu Beethovena a Brahmse. 21. května jej čekají dva koncerty: první od 20.00 s </w:t>
      </w:r>
      <w:r w:rsidRPr="004C5EB2">
        <w:rPr>
          <w:b/>
          <w:bCs/>
          <w:sz w:val="22"/>
          <w:szCs w:val="22"/>
        </w:rPr>
        <w:t>Českou filharmonií</w:t>
      </w:r>
      <w:r w:rsidRPr="004C5EB2">
        <w:rPr>
          <w:sz w:val="22"/>
          <w:szCs w:val="22"/>
        </w:rPr>
        <w:t xml:space="preserve"> a dirigentem </w:t>
      </w:r>
      <w:proofErr w:type="spellStart"/>
      <w:r w:rsidRPr="004C5EB2">
        <w:rPr>
          <w:b/>
          <w:bCs/>
          <w:sz w:val="22"/>
          <w:szCs w:val="22"/>
        </w:rPr>
        <w:t>Ádámem</w:t>
      </w:r>
      <w:proofErr w:type="spellEnd"/>
      <w:r w:rsidRPr="004C5EB2">
        <w:rPr>
          <w:b/>
          <w:bCs/>
          <w:sz w:val="22"/>
          <w:szCs w:val="22"/>
        </w:rPr>
        <w:t xml:space="preserve"> Fischerem</w:t>
      </w:r>
      <w:r w:rsidRPr="004C5EB2">
        <w:rPr>
          <w:sz w:val="22"/>
          <w:szCs w:val="22"/>
        </w:rPr>
        <w:t xml:space="preserve">, kde se představí jako sólista </w:t>
      </w:r>
      <w:r w:rsidR="003A5939" w:rsidRPr="004C5EB2">
        <w:rPr>
          <w:sz w:val="22"/>
          <w:szCs w:val="22"/>
        </w:rPr>
        <w:t xml:space="preserve">v </w:t>
      </w:r>
      <w:r w:rsidRPr="004C5EB2">
        <w:rPr>
          <w:sz w:val="22"/>
          <w:szCs w:val="22"/>
        </w:rPr>
        <w:t>Beethovenov</w:t>
      </w:r>
      <w:r w:rsidR="003A5939" w:rsidRPr="004C5EB2">
        <w:rPr>
          <w:sz w:val="22"/>
          <w:szCs w:val="22"/>
        </w:rPr>
        <w:t>ě</w:t>
      </w:r>
      <w:r w:rsidRPr="004C5EB2">
        <w:rPr>
          <w:sz w:val="22"/>
          <w:szCs w:val="22"/>
        </w:rPr>
        <w:t xml:space="preserve"> </w:t>
      </w:r>
      <w:r w:rsidRPr="004C5EB2">
        <w:rPr>
          <w:i/>
          <w:iCs/>
          <w:sz w:val="22"/>
          <w:szCs w:val="22"/>
        </w:rPr>
        <w:t>Klavírní</w:t>
      </w:r>
      <w:r w:rsidR="003A5939" w:rsidRPr="004C5EB2">
        <w:rPr>
          <w:i/>
          <w:iCs/>
          <w:sz w:val="22"/>
          <w:szCs w:val="22"/>
        </w:rPr>
        <w:t>m</w:t>
      </w:r>
      <w:r w:rsidRPr="004C5EB2">
        <w:rPr>
          <w:i/>
          <w:iCs/>
          <w:sz w:val="22"/>
          <w:szCs w:val="22"/>
        </w:rPr>
        <w:t xml:space="preserve"> koncertu č. 3</w:t>
      </w:r>
      <w:r w:rsidRPr="004C5EB2">
        <w:rPr>
          <w:sz w:val="22"/>
          <w:szCs w:val="22"/>
        </w:rPr>
        <w:t xml:space="preserve"> a od 22.30 jej budou moci diváci zažít ve formátu nokturna, na kterém provede</w:t>
      </w:r>
      <w:r w:rsidR="001E5EF8" w:rsidRPr="004C5EB2">
        <w:rPr>
          <w:sz w:val="22"/>
          <w:szCs w:val="22"/>
        </w:rPr>
        <w:t xml:space="preserve"> </w:t>
      </w:r>
      <w:r w:rsidRPr="004C5EB2">
        <w:rPr>
          <w:sz w:val="22"/>
          <w:szCs w:val="22"/>
        </w:rPr>
        <w:t xml:space="preserve">jedinečnou kompozici </w:t>
      </w:r>
      <w:proofErr w:type="spellStart"/>
      <w:r w:rsidRPr="004C5EB2">
        <w:rPr>
          <w:i/>
          <w:iCs/>
          <w:sz w:val="22"/>
          <w:szCs w:val="22"/>
        </w:rPr>
        <w:t>Palais</w:t>
      </w:r>
      <w:proofErr w:type="spellEnd"/>
      <w:r w:rsidRPr="004C5EB2">
        <w:rPr>
          <w:i/>
          <w:iCs/>
          <w:sz w:val="22"/>
          <w:szCs w:val="22"/>
        </w:rPr>
        <w:t xml:space="preserve"> de Mari</w:t>
      </w:r>
      <w:r w:rsidRPr="004C5EB2">
        <w:rPr>
          <w:sz w:val="22"/>
          <w:szCs w:val="22"/>
        </w:rPr>
        <w:t xml:space="preserve"> amerického skladatele </w:t>
      </w:r>
      <w:proofErr w:type="spellStart"/>
      <w:r w:rsidRPr="004C5EB2">
        <w:rPr>
          <w:sz w:val="22"/>
          <w:szCs w:val="22"/>
        </w:rPr>
        <w:t>Mortona</w:t>
      </w:r>
      <w:proofErr w:type="spellEnd"/>
      <w:r w:rsidRPr="004C5EB2">
        <w:rPr>
          <w:sz w:val="22"/>
          <w:szCs w:val="22"/>
        </w:rPr>
        <w:t xml:space="preserve"> </w:t>
      </w:r>
      <w:proofErr w:type="spellStart"/>
      <w:r w:rsidRPr="004C5EB2">
        <w:rPr>
          <w:sz w:val="22"/>
          <w:szCs w:val="22"/>
        </w:rPr>
        <w:t>Feldmana</w:t>
      </w:r>
      <w:proofErr w:type="spellEnd"/>
      <w:r w:rsidRPr="004C5EB2">
        <w:rPr>
          <w:sz w:val="22"/>
          <w:szCs w:val="22"/>
        </w:rPr>
        <w:t xml:space="preserve">, v níž se </w:t>
      </w:r>
      <w:r w:rsidR="001E5EF8" w:rsidRPr="004C5EB2">
        <w:rPr>
          <w:sz w:val="22"/>
          <w:szCs w:val="22"/>
        </w:rPr>
        <w:t xml:space="preserve">autor </w:t>
      </w:r>
      <w:r w:rsidRPr="004C5EB2">
        <w:rPr>
          <w:sz w:val="22"/>
          <w:szCs w:val="22"/>
        </w:rPr>
        <w:t xml:space="preserve">nechal inspirovat </w:t>
      </w:r>
      <w:r w:rsidR="001E5EF8" w:rsidRPr="004C5EB2">
        <w:rPr>
          <w:sz w:val="22"/>
          <w:szCs w:val="22"/>
        </w:rPr>
        <w:t xml:space="preserve">zvláštní barevností perských koberců a </w:t>
      </w:r>
      <w:r w:rsidRPr="004C5EB2">
        <w:rPr>
          <w:sz w:val="22"/>
          <w:szCs w:val="22"/>
        </w:rPr>
        <w:t>nedokonalými symetriemi zříceniny starověkého babylonského paláce v Mari.</w:t>
      </w:r>
      <w:r w:rsidR="00C90A04" w:rsidRPr="004C5EB2">
        <w:rPr>
          <w:sz w:val="22"/>
          <w:szCs w:val="22"/>
        </w:rPr>
        <w:t xml:space="preserve"> </w:t>
      </w:r>
      <w:r w:rsidRPr="004C5EB2">
        <w:rPr>
          <w:sz w:val="22"/>
          <w:szCs w:val="22"/>
        </w:rPr>
        <w:t xml:space="preserve">Poslední večer 22. května pak v rámci sólového recitálu představí čtyři Beethovenovy klavírní sonáty, včetně té s přízviskem </w:t>
      </w:r>
      <w:r w:rsidRPr="004C5EB2">
        <w:rPr>
          <w:i/>
          <w:iCs/>
          <w:sz w:val="22"/>
          <w:szCs w:val="22"/>
        </w:rPr>
        <w:t>Valdštejnská</w:t>
      </w:r>
      <w:r w:rsidRPr="004C5EB2">
        <w:rPr>
          <w:sz w:val="22"/>
          <w:szCs w:val="22"/>
        </w:rPr>
        <w:t xml:space="preserve">, o níž </w:t>
      </w:r>
      <w:r w:rsidR="00393F10" w:rsidRPr="004C5EB2">
        <w:rPr>
          <w:sz w:val="22"/>
          <w:szCs w:val="22"/>
        </w:rPr>
        <w:t xml:space="preserve">sám Levit </w:t>
      </w:r>
      <w:r w:rsidRPr="004C5EB2">
        <w:rPr>
          <w:sz w:val="22"/>
          <w:szCs w:val="22"/>
        </w:rPr>
        <w:t xml:space="preserve">říká: „Existuje jen pár uměleckých děl, u kterých si dokážete představit, že když je lidé slyšeli poprvé, bylo to jako nahlédnout do budoucnosti.“ </w:t>
      </w:r>
    </w:p>
    <w:p w14:paraId="2B649C2E" w14:textId="77777777" w:rsidR="00C1252F" w:rsidRPr="004C5EB2" w:rsidRDefault="00C1252F" w:rsidP="00C1252F">
      <w:pPr>
        <w:spacing w:after="0" w:line="276" w:lineRule="auto"/>
        <w:jc w:val="both"/>
        <w:rPr>
          <w:sz w:val="22"/>
          <w:szCs w:val="22"/>
        </w:rPr>
      </w:pPr>
    </w:p>
    <w:p w14:paraId="28EAD096" w14:textId="77777777" w:rsidR="00C1252F" w:rsidRPr="004C5EB2" w:rsidRDefault="00C1252F" w:rsidP="00C1252F">
      <w:pPr>
        <w:spacing w:after="0" w:line="276" w:lineRule="auto"/>
        <w:jc w:val="both"/>
        <w:rPr>
          <w:b/>
          <w:bCs/>
          <w:sz w:val="22"/>
          <w:szCs w:val="22"/>
        </w:rPr>
      </w:pPr>
      <w:r w:rsidRPr="004C5EB2">
        <w:rPr>
          <w:b/>
          <w:bCs/>
          <w:sz w:val="22"/>
          <w:szCs w:val="22"/>
        </w:rPr>
        <w:t>Umělecká rezidence Igora Levita na Pražském jaru 2027</w:t>
      </w:r>
    </w:p>
    <w:p w14:paraId="5350CE9A" w14:textId="77777777" w:rsidR="00C1252F" w:rsidRPr="004C5EB2" w:rsidRDefault="00C1252F" w:rsidP="00C1252F">
      <w:pPr>
        <w:spacing w:after="0" w:line="276" w:lineRule="auto"/>
        <w:jc w:val="both"/>
        <w:rPr>
          <w:sz w:val="22"/>
          <w:szCs w:val="22"/>
        </w:rPr>
      </w:pPr>
      <w:r w:rsidRPr="004C5EB2">
        <w:rPr>
          <w:sz w:val="22"/>
          <w:szCs w:val="22"/>
        </w:rPr>
        <w:t xml:space="preserve">20. 5. od 20.00 | Levit &amp; </w:t>
      </w:r>
      <w:proofErr w:type="spellStart"/>
      <w:r w:rsidRPr="004C5EB2">
        <w:rPr>
          <w:sz w:val="22"/>
          <w:szCs w:val="22"/>
        </w:rPr>
        <w:t>Capuçon</w:t>
      </w:r>
      <w:proofErr w:type="spellEnd"/>
      <w:r w:rsidRPr="004C5EB2">
        <w:rPr>
          <w:sz w:val="22"/>
          <w:szCs w:val="22"/>
        </w:rPr>
        <w:t xml:space="preserve"> &amp; </w:t>
      </w:r>
      <w:proofErr w:type="spellStart"/>
      <w:r w:rsidRPr="004C5EB2">
        <w:rPr>
          <w:sz w:val="22"/>
          <w:szCs w:val="22"/>
        </w:rPr>
        <w:t>Hagen</w:t>
      </w:r>
      <w:proofErr w:type="spellEnd"/>
      <w:r w:rsidRPr="004C5EB2">
        <w:rPr>
          <w:sz w:val="22"/>
          <w:szCs w:val="22"/>
        </w:rPr>
        <w:t xml:space="preserve"> | Program: Beethoven, Brahms</w:t>
      </w:r>
    </w:p>
    <w:p w14:paraId="5E12C80E" w14:textId="77777777" w:rsidR="00C1252F" w:rsidRPr="004C5EB2" w:rsidRDefault="00C1252F" w:rsidP="00C1252F">
      <w:pPr>
        <w:spacing w:after="0" w:line="276" w:lineRule="auto"/>
        <w:jc w:val="both"/>
        <w:rPr>
          <w:sz w:val="22"/>
          <w:szCs w:val="22"/>
        </w:rPr>
      </w:pPr>
      <w:r w:rsidRPr="004C5EB2">
        <w:rPr>
          <w:sz w:val="22"/>
          <w:szCs w:val="22"/>
        </w:rPr>
        <w:t>21. 5. od 20.00 | Levit &amp; Fischer &amp; Česká filharmonie | Program: Beethoven, Haydn</w:t>
      </w:r>
    </w:p>
    <w:p w14:paraId="1191A053" w14:textId="77777777" w:rsidR="00C1252F" w:rsidRPr="004C5EB2" w:rsidRDefault="00C1252F" w:rsidP="00C1252F">
      <w:pPr>
        <w:spacing w:after="0" w:line="276" w:lineRule="auto"/>
        <w:jc w:val="both"/>
        <w:rPr>
          <w:sz w:val="22"/>
          <w:szCs w:val="22"/>
        </w:rPr>
      </w:pPr>
      <w:r w:rsidRPr="004C5EB2">
        <w:rPr>
          <w:sz w:val="22"/>
          <w:szCs w:val="22"/>
        </w:rPr>
        <w:t xml:space="preserve">21. 5. od 22.30 | Nokturno Igora Levita | Program: Brahms, </w:t>
      </w:r>
      <w:proofErr w:type="spellStart"/>
      <w:r w:rsidRPr="004C5EB2">
        <w:rPr>
          <w:sz w:val="22"/>
          <w:szCs w:val="22"/>
        </w:rPr>
        <w:t>Feldman</w:t>
      </w:r>
      <w:proofErr w:type="spellEnd"/>
    </w:p>
    <w:p w14:paraId="1AC03E76" w14:textId="43A5BF0F" w:rsidR="00C1252F" w:rsidRPr="004C5EB2" w:rsidRDefault="1EC18B21" w:rsidP="00C1252F">
      <w:pPr>
        <w:spacing w:after="0" w:line="276" w:lineRule="auto"/>
        <w:jc w:val="both"/>
        <w:rPr>
          <w:sz w:val="22"/>
          <w:szCs w:val="22"/>
        </w:rPr>
      </w:pPr>
      <w:r w:rsidRPr="004C5EB2">
        <w:rPr>
          <w:sz w:val="22"/>
          <w:szCs w:val="22"/>
        </w:rPr>
        <w:t>22. 5. od 2</w:t>
      </w:r>
      <w:r w:rsidR="13F7A680" w:rsidRPr="004C5EB2">
        <w:rPr>
          <w:sz w:val="22"/>
          <w:szCs w:val="22"/>
        </w:rPr>
        <w:t>0</w:t>
      </w:r>
      <w:r w:rsidRPr="004C5EB2">
        <w:rPr>
          <w:sz w:val="22"/>
          <w:szCs w:val="22"/>
        </w:rPr>
        <w:t>.</w:t>
      </w:r>
      <w:r w:rsidR="5EF1A4DB" w:rsidRPr="004C5EB2">
        <w:rPr>
          <w:sz w:val="22"/>
          <w:szCs w:val="22"/>
        </w:rPr>
        <w:t>0</w:t>
      </w:r>
      <w:r w:rsidRPr="004C5EB2">
        <w:rPr>
          <w:sz w:val="22"/>
          <w:szCs w:val="22"/>
        </w:rPr>
        <w:t>0 | Levit – Beethovenovy sonáty</w:t>
      </w:r>
    </w:p>
    <w:p w14:paraId="53A57F89" w14:textId="3606B048" w:rsidR="00C1252F" w:rsidRPr="004C5EB2" w:rsidRDefault="00C1252F" w:rsidP="00C1252F">
      <w:pPr>
        <w:spacing w:after="0" w:line="276" w:lineRule="auto"/>
        <w:jc w:val="both"/>
        <w:rPr>
          <w:sz w:val="22"/>
          <w:szCs w:val="22"/>
        </w:rPr>
      </w:pPr>
      <w:r w:rsidRPr="004C5EB2">
        <w:rPr>
          <w:sz w:val="22"/>
          <w:szCs w:val="22"/>
        </w:rPr>
        <w:t>Všechny koncerty se uskuteční v Rudolfinu.</w:t>
      </w:r>
    </w:p>
    <w:p w14:paraId="76E5B7C0" w14:textId="77777777" w:rsidR="00C1252F" w:rsidRPr="004C5EB2" w:rsidRDefault="00C1252F" w:rsidP="00C1252F">
      <w:pPr>
        <w:spacing w:after="0" w:line="276" w:lineRule="auto"/>
        <w:jc w:val="both"/>
        <w:rPr>
          <w:sz w:val="22"/>
          <w:szCs w:val="22"/>
        </w:rPr>
      </w:pPr>
    </w:p>
    <w:p w14:paraId="65C73FAD" w14:textId="60756247" w:rsidR="00C1252F" w:rsidRPr="004C5EB2" w:rsidRDefault="00C1252F" w:rsidP="00C1252F">
      <w:pPr>
        <w:spacing w:line="276" w:lineRule="auto"/>
        <w:jc w:val="both"/>
        <w:rPr>
          <w:sz w:val="22"/>
          <w:szCs w:val="22"/>
        </w:rPr>
      </w:pPr>
      <w:r w:rsidRPr="004C5EB2">
        <w:rPr>
          <w:b/>
          <w:bCs/>
          <w:sz w:val="26"/>
          <w:szCs w:val="26"/>
        </w:rPr>
        <w:t>Bamberští symfonikové</w:t>
      </w:r>
      <w:r w:rsidR="00C919DC" w:rsidRPr="004C5EB2">
        <w:rPr>
          <w:b/>
          <w:bCs/>
          <w:sz w:val="26"/>
          <w:szCs w:val="26"/>
        </w:rPr>
        <w:t xml:space="preserve"> – první rezidenční orchestr Pražského jara</w:t>
      </w:r>
    </w:p>
    <w:p w14:paraId="27E2C483" w14:textId="5DE2C9E2" w:rsidR="00C1252F" w:rsidRPr="004C5EB2" w:rsidRDefault="381E33DD" w:rsidP="00C90A04">
      <w:pPr>
        <w:spacing w:after="0" w:line="276" w:lineRule="auto"/>
        <w:jc w:val="both"/>
        <w:rPr>
          <w:sz w:val="22"/>
          <w:szCs w:val="22"/>
        </w:rPr>
      </w:pPr>
      <w:r w:rsidRPr="004C5EB2">
        <w:rPr>
          <w:b/>
          <w:bCs/>
          <w:sz w:val="22"/>
          <w:szCs w:val="22"/>
        </w:rPr>
        <w:t>Bamberští symfonikové</w:t>
      </w:r>
      <w:r w:rsidRPr="004C5EB2">
        <w:rPr>
          <w:sz w:val="22"/>
          <w:szCs w:val="22"/>
        </w:rPr>
        <w:t xml:space="preserve">, čerství držitelé titulu „Orchestr roku“ časopisu </w:t>
      </w:r>
      <w:proofErr w:type="spellStart"/>
      <w:r w:rsidRPr="004C5EB2">
        <w:rPr>
          <w:sz w:val="22"/>
          <w:szCs w:val="22"/>
        </w:rPr>
        <w:t>Gramophone</w:t>
      </w:r>
      <w:proofErr w:type="spellEnd"/>
      <w:r w:rsidRPr="004C5EB2">
        <w:rPr>
          <w:sz w:val="22"/>
          <w:szCs w:val="22"/>
        </w:rPr>
        <w:t xml:space="preserve">, budou v historii Pražského jara prvním symfonickým tělesem se statusem rezidenčního orchestru. „Lze to vnímat i jako jistý symbolický krok, neboť orchestr se zformoval v roce 1946 </w:t>
      </w:r>
      <w:r w:rsidR="00AF19F3" w:rsidRPr="004C5EB2">
        <w:rPr>
          <w:sz w:val="22"/>
          <w:szCs w:val="22"/>
        </w:rPr>
        <w:t>z německých hudebníků</w:t>
      </w:r>
      <w:r w:rsidRPr="004C5EB2">
        <w:rPr>
          <w:sz w:val="22"/>
          <w:szCs w:val="22"/>
        </w:rPr>
        <w:t>, kteří byli odsunuti z poválečného Československa,“ říká Robert Hanč. Se svými 8 000 koncerty ve více než 500 městech v 64 zemích světa patří Bamberští symfonikové k nejčastěji cestujícím symfonickým tělesům na světě. Své poslání stručně definují jako „</w:t>
      </w:r>
      <w:proofErr w:type="spellStart"/>
      <w:r w:rsidRPr="004C5EB2">
        <w:rPr>
          <w:sz w:val="22"/>
          <w:szCs w:val="22"/>
        </w:rPr>
        <w:t>resonating</w:t>
      </w:r>
      <w:proofErr w:type="spellEnd"/>
      <w:r w:rsidRPr="004C5EB2">
        <w:rPr>
          <w:sz w:val="22"/>
          <w:szCs w:val="22"/>
        </w:rPr>
        <w:t xml:space="preserve"> </w:t>
      </w:r>
      <w:proofErr w:type="spellStart"/>
      <w:r w:rsidRPr="004C5EB2">
        <w:rPr>
          <w:sz w:val="22"/>
          <w:szCs w:val="22"/>
        </w:rPr>
        <w:t>worldwide</w:t>
      </w:r>
      <w:proofErr w:type="spellEnd"/>
      <w:r w:rsidRPr="004C5EB2">
        <w:rPr>
          <w:sz w:val="22"/>
          <w:szCs w:val="22"/>
        </w:rPr>
        <w:t xml:space="preserve">“ (rezonovat po celém světě). Za své četné nahrávky na prestižních labelech jako </w:t>
      </w:r>
      <w:proofErr w:type="spellStart"/>
      <w:r w:rsidRPr="004C5EB2">
        <w:rPr>
          <w:sz w:val="22"/>
          <w:szCs w:val="22"/>
        </w:rPr>
        <w:t>Deutsche</w:t>
      </w:r>
      <w:proofErr w:type="spellEnd"/>
      <w:r w:rsidRPr="004C5EB2">
        <w:rPr>
          <w:sz w:val="22"/>
          <w:szCs w:val="22"/>
        </w:rPr>
        <w:t xml:space="preserve"> </w:t>
      </w:r>
      <w:proofErr w:type="spellStart"/>
      <w:r w:rsidRPr="004C5EB2">
        <w:rPr>
          <w:sz w:val="22"/>
          <w:szCs w:val="22"/>
        </w:rPr>
        <w:t>Grammophon</w:t>
      </w:r>
      <w:proofErr w:type="spellEnd"/>
      <w:r w:rsidRPr="004C5EB2">
        <w:rPr>
          <w:sz w:val="22"/>
          <w:szCs w:val="22"/>
        </w:rPr>
        <w:t xml:space="preserve"> nebo </w:t>
      </w:r>
      <w:proofErr w:type="spellStart"/>
      <w:r w:rsidR="008842DD" w:rsidRPr="004C5EB2">
        <w:rPr>
          <w:sz w:val="22"/>
          <w:szCs w:val="22"/>
        </w:rPr>
        <w:t>Accentus</w:t>
      </w:r>
      <w:proofErr w:type="spellEnd"/>
      <w:r w:rsidR="008842DD" w:rsidRPr="004C5EB2">
        <w:rPr>
          <w:sz w:val="22"/>
          <w:szCs w:val="22"/>
        </w:rPr>
        <w:t xml:space="preserve"> Music</w:t>
      </w:r>
      <w:r w:rsidR="008842DD" w:rsidRPr="004C5EB2" w:rsidDel="008842DD">
        <w:rPr>
          <w:sz w:val="22"/>
          <w:szCs w:val="22"/>
        </w:rPr>
        <w:t xml:space="preserve"> </w:t>
      </w:r>
      <w:r w:rsidRPr="004C5EB2">
        <w:rPr>
          <w:sz w:val="22"/>
          <w:szCs w:val="22"/>
        </w:rPr>
        <w:t xml:space="preserve">získali řadu mezinárodních ocenění, mimo jiné </w:t>
      </w:r>
      <w:proofErr w:type="spellStart"/>
      <w:r w:rsidRPr="004C5EB2">
        <w:rPr>
          <w:sz w:val="22"/>
          <w:szCs w:val="22"/>
        </w:rPr>
        <w:t>Preis</w:t>
      </w:r>
      <w:proofErr w:type="spellEnd"/>
      <w:r w:rsidRPr="004C5EB2">
        <w:rPr>
          <w:sz w:val="22"/>
          <w:szCs w:val="22"/>
        </w:rPr>
        <w:t xml:space="preserve"> der </w:t>
      </w:r>
      <w:proofErr w:type="spellStart"/>
      <w:r w:rsidRPr="004C5EB2">
        <w:rPr>
          <w:sz w:val="22"/>
          <w:szCs w:val="22"/>
        </w:rPr>
        <w:t>deutschen</w:t>
      </w:r>
      <w:proofErr w:type="spellEnd"/>
      <w:r w:rsidRPr="004C5EB2">
        <w:rPr>
          <w:sz w:val="22"/>
          <w:szCs w:val="22"/>
        </w:rPr>
        <w:t xml:space="preserve"> </w:t>
      </w:r>
      <w:proofErr w:type="spellStart"/>
      <w:r w:rsidRPr="004C5EB2">
        <w:rPr>
          <w:sz w:val="22"/>
          <w:szCs w:val="22"/>
        </w:rPr>
        <w:t>Schallplattenkritik</w:t>
      </w:r>
      <w:proofErr w:type="spellEnd"/>
      <w:r w:rsidRPr="004C5EB2">
        <w:rPr>
          <w:sz w:val="22"/>
          <w:szCs w:val="22"/>
        </w:rPr>
        <w:t xml:space="preserve"> 2021 a tři International </w:t>
      </w:r>
      <w:proofErr w:type="spellStart"/>
      <w:r w:rsidRPr="004C5EB2">
        <w:rPr>
          <w:sz w:val="22"/>
          <w:szCs w:val="22"/>
        </w:rPr>
        <w:t>Classical</w:t>
      </w:r>
      <w:proofErr w:type="spellEnd"/>
      <w:r w:rsidRPr="004C5EB2">
        <w:rPr>
          <w:sz w:val="22"/>
          <w:szCs w:val="22"/>
        </w:rPr>
        <w:t xml:space="preserve"> Music </w:t>
      </w:r>
      <w:proofErr w:type="spellStart"/>
      <w:r w:rsidRPr="004C5EB2">
        <w:rPr>
          <w:sz w:val="22"/>
          <w:szCs w:val="22"/>
        </w:rPr>
        <w:t>Awards</w:t>
      </w:r>
      <w:proofErr w:type="spellEnd"/>
      <w:r w:rsidRPr="004C5EB2">
        <w:rPr>
          <w:sz w:val="22"/>
          <w:szCs w:val="22"/>
        </w:rPr>
        <w:t xml:space="preserve"> (2022, 2023 a 2025). Na Pražském jaru vystoupili celkem na pěti ročnících, poprvé v roce 1991 se svým tehdejším šéfdirigentem Horstem Steinem a naposledy v roce 2019, kdy pod taktovkou Jakuba Hrůši zahajovali Pražské jaro.</w:t>
      </w:r>
    </w:p>
    <w:p w14:paraId="4199A850" w14:textId="77777777" w:rsidR="00C1252F" w:rsidRPr="004C5EB2" w:rsidRDefault="00C1252F" w:rsidP="00C1252F">
      <w:pPr>
        <w:spacing w:after="0"/>
        <w:jc w:val="both"/>
        <w:rPr>
          <w:sz w:val="22"/>
          <w:szCs w:val="22"/>
        </w:rPr>
      </w:pPr>
    </w:p>
    <w:p w14:paraId="3EDACCEB" w14:textId="4E1B8858" w:rsidR="00C1252F" w:rsidRPr="004C5EB2" w:rsidRDefault="00C1252F" w:rsidP="00C1252F">
      <w:pPr>
        <w:spacing w:after="0"/>
        <w:jc w:val="both"/>
        <w:rPr>
          <w:sz w:val="22"/>
          <w:szCs w:val="22"/>
        </w:rPr>
      </w:pPr>
      <w:r w:rsidRPr="004C5EB2">
        <w:rPr>
          <w:sz w:val="22"/>
          <w:szCs w:val="22"/>
        </w:rPr>
        <w:t xml:space="preserve">Intenzivní práce na Beethovenově hudbě se kontinuálně pojí s celou osmdesátiletou historií orchestru a pokračuje v ní i stávající šéfdirigent </w:t>
      </w:r>
      <w:r w:rsidRPr="004C5EB2">
        <w:rPr>
          <w:b/>
          <w:bCs/>
          <w:sz w:val="22"/>
          <w:szCs w:val="22"/>
        </w:rPr>
        <w:t>Jakub Hrůša</w:t>
      </w:r>
      <w:r w:rsidR="00C919DC" w:rsidRPr="004C5EB2">
        <w:rPr>
          <w:sz w:val="22"/>
          <w:szCs w:val="22"/>
        </w:rPr>
        <w:t>. P</w:t>
      </w:r>
      <w:r w:rsidRPr="004C5EB2">
        <w:rPr>
          <w:sz w:val="22"/>
          <w:szCs w:val="22"/>
        </w:rPr>
        <w:t xml:space="preserve">rovedením cyklu Beethovenových symfonií </w:t>
      </w:r>
      <w:r w:rsidR="00C919DC" w:rsidRPr="004C5EB2">
        <w:rPr>
          <w:sz w:val="22"/>
          <w:szCs w:val="22"/>
        </w:rPr>
        <w:t>v </w:t>
      </w:r>
      <w:proofErr w:type="spellStart"/>
      <w:r w:rsidR="00C919DC" w:rsidRPr="004C5EB2">
        <w:rPr>
          <w:sz w:val="22"/>
          <w:szCs w:val="22"/>
        </w:rPr>
        <w:t>Bamberku</w:t>
      </w:r>
      <w:proofErr w:type="spellEnd"/>
      <w:r w:rsidR="00C919DC" w:rsidRPr="004C5EB2">
        <w:rPr>
          <w:sz w:val="22"/>
          <w:szCs w:val="22"/>
        </w:rPr>
        <w:t xml:space="preserve">, Praze, Vídni, Düsseldorfu a Kolíně nad Rýnem </w:t>
      </w:r>
      <w:r w:rsidRPr="004C5EB2">
        <w:rPr>
          <w:sz w:val="22"/>
          <w:szCs w:val="22"/>
        </w:rPr>
        <w:t xml:space="preserve">završí svou desátou sezonu v čele tohoto vynikajícího tělesa. „Každá z devíti Beethovenových symfonií otevírá nový hudební svět a rozšiřuje možnosti symfonické formy, což se také stalo ústřední myšlenkou našeho programu: vytvořit slyšitelný oblouk Beethovenovy celoživotní umělecké cesty,“ říká Jakub Hrůša. „Jak pro hudebníky, tak pro publikum bude ohromným zážitkem společně objevovat bohatství, kontrasty a originalitu každé symfonie.“ </w:t>
      </w:r>
    </w:p>
    <w:p w14:paraId="6AF434A0" w14:textId="77777777" w:rsidR="00C1252F" w:rsidRPr="004C5EB2" w:rsidRDefault="00C1252F" w:rsidP="00C1252F">
      <w:pPr>
        <w:spacing w:after="0"/>
        <w:jc w:val="both"/>
        <w:rPr>
          <w:sz w:val="22"/>
          <w:szCs w:val="22"/>
        </w:rPr>
      </w:pPr>
    </w:p>
    <w:p w14:paraId="3593D57D" w14:textId="5D328947" w:rsidR="00C1252F" w:rsidRPr="004C5EB2" w:rsidRDefault="00C1252F" w:rsidP="00C1252F">
      <w:pPr>
        <w:spacing w:after="0"/>
        <w:jc w:val="both"/>
        <w:rPr>
          <w:b/>
          <w:bCs/>
          <w:sz w:val="22"/>
          <w:szCs w:val="22"/>
        </w:rPr>
      </w:pPr>
      <w:proofErr w:type="spellStart"/>
      <w:r w:rsidRPr="004C5EB2">
        <w:rPr>
          <w:b/>
          <w:bCs/>
          <w:sz w:val="22"/>
          <w:szCs w:val="22"/>
        </w:rPr>
        <w:t>Beethovenovský</w:t>
      </w:r>
      <w:proofErr w:type="spellEnd"/>
      <w:r w:rsidRPr="004C5EB2">
        <w:rPr>
          <w:b/>
          <w:bCs/>
          <w:sz w:val="22"/>
          <w:szCs w:val="22"/>
        </w:rPr>
        <w:t xml:space="preserve"> cyklus</w:t>
      </w:r>
      <w:r w:rsidR="00C90A04" w:rsidRPr="004C5EB2">
        <w:rPr>
          <w:b/>
          <w:bCs/>
          <w:sz w:val="22"/>
          <w:szCs w:val="22"/>
        </w:rPr>
        <w:t xml:space="preserve"> na Pražském jaru 2027</w:t>
      </w:r>
    </w:p>
    <w:p w14:paraId="0371DD87" w14:textId="77777777" w:rsidR="00C1252F" w:rsidRPr="004C5EB2" w:rsidRDefault="00C1252F" w:rsidP="00C1252F">
      <w:pPr>
        <w:spacing w:after="0"/>
        <w:jc w:val="both"/>
        <w:rPr>
          <w:sz w:val="22"/>
          <w:szCs w:val="22"/>
        </w:rPr>
      </w:pPr>
      <w:r w:rsidRPr="004C5EB2">
        <w:rPr>
          <w:sz w:val="22"/>
          <w:szCs w:val="22"/>
        </w:rPr>
        <w:t>17. 5. od 20.00 | Beethoven 1, 2 &amp; 3</w:t>
      </w:r>
    </w:p>
    <w:p w14:paraId="424C3199" w14:textId="77777777" w:rsidR="00C1252F" w:rsidRPr="004C5EB2" w:rsidRDefault="00C1252F" w:rsidP="00C1252F">
      <w:pPr>
        <w:spacing w:after="0"/>
        <w:jc w:val="both"/>
        <w:rPr>
          <w:sz w:val="22"/>
          <w:szCs w:val="22"/>
        </w:rPr>
      </w:pPr>
      <w:r w:rsidRPr="004C5EB2">
        <w:rPr>
          <w:sz w:val="22"/>
          <w:szCs w:val="22"/>
        </w:rPr>
        <w:t>18. 5. od 20.00 | Beethoven 4 &amp; 5</w:t>
      </w:r>
    </w:p>
    <w:p w14:paraId="0017A536" w14:textId="77777777" w:rsidR="00C1252F" w:rsidRPr="004C5EB2" w:rsidRDefault="00C1252F" w:rsidP="00C1252F">
      <w:pPr>
        <w:spacing w:after="0"/>
        <w:jc w:val="both"/>
        <w:rPr>
          <w:sz w:val="22"/>
          <w:szCs w:val="22"/>
        </w:rPr>
      </w:pPr>
      <w:r w:rsidRPr="004C5EB2">
        <w:rPr>
          <w:sz w:val="22"/>
          <w:szCs w:val="22"/>
        </w:rPr>
        <w:t>19. 5. od 20.00 | Beethoven 6 &amp; 7</w:t>
      </w:r>
    </w:p>
    <w:p w14:paraId="2629A7F0" w14:textId="77777777" w:rsidR="00C1252F" w:rsidRPr="004C5EB2" w:rsidRDefault="00C1252F" w:rsidP="00C1252F">
      <w:pPr>
        <w:spacing w:after="0"/>
        <w:jc w:val="both"/>
        <w:rPr>
          <w:sz w:val="22"/>
          <w:szCs w:val="22"/>
        </w:rPr>
      </w:pPr>
      <w:r w:rsidRPr="004C5EB2">
        <w:rPr>
          <w:sz w:val="22"/>
          <w:szCs w:val="22"/>
        </w:rPr>
        <w:t>25. 5. od 20.00 | Beethoven 8 &amp; 9</w:t>
      </w:r>
    </w:p>
    <w:p w14:paraId="271C792F" w14:textId="77777777" w:rsidR="00C1252F" w:rsidRPr="004C5EB2" w:rsidRDefault="00C1252F" w:rsidP="00C1252F">
      <w:pPr>
        <w:spacing w:after="0"/>
        <w:jc w:val="both"/>
        <w:rPr>
          <w:sz w:val="22"/>
          <w:szCs w:val="22"/>
        </w:rPr>
      </w:pPr>
      <w:r w:rsidRPr="004C5EB2">
        <w:rPr>
          <w:sz w:val="22"/>
          <w:szCs w:val="22"/>
        </w:rPr>
        <w:t>Všechny koncerty proběhnou v Rudolfinu.</w:t>
      </w:r>
    </w:p>
    <w:p w14:paraId="080A9E97" w14:textId="77777777" w:rsidR="00C1252F" w:rsidRPr="004C5EB2" w:rsidRDefault="00C1252F" w:rsidP="00C1252F">
      <w:pPr>
        <w:spacing w:after="0"/>
        <w:rPr>
          <w:sz w:val="22"/>
          <w:szCs w:val="22"/>
        </w:rPr>
      </w:pPr>
    </w:p>
    <w:p w14:paraId="51218022" w14:textId="77777777" w:rsidR="00C1252F" w:rsidRPr="004C5EB2" w:rsidRDefault="00C1252F" w:rsidP="00C1252F">
      <w:pPr>
        <w:spacing w:line="276" w:lineRule="auto"/>
        <w:jc w:val="both"/>
        <w:rPr>
          <w:b/>
          <w:bCs/>
          <w:sz w:val="26"/>
          <w:szCs w:val="26"/>
        </w:rPr>
      </w:pPr>
      <w:r w:rsidRPr="004C5EB2">
        <w:rPr>
          <w:b/>
          <w:bCs/>
          <w:sz w:val="26"/>
          <w:szCs w:val="26"/>
        </w:rPr>
        <w:t>Orchestrální řada Pražského jara</w:t>
      </w:r>
    </w:p>
    <w:p w14:paraId="0D3D6E4C" w14:textId="4CE4CA25" w:rsidR="00C1252F" w:rsidRPr="004C5EB2" w:rsidRDefault="381E33DD" w:rsidP="00C1252F">
      <w:pPr>
        <w:spacing w:after="0" w:line="276" w:lineRule="auto"/>
        <w:jc w:val="both"/>
        <w:rPr>
          <w:rFonts w:ascii="Aptos" w:hAnsi="Aptos"/>
          <w:sz w:val="22"/>
          <w:szCs w:val="22"/>
        </w:rPr>
      </w:pPr>
      <w:r w:rsidRPr="004C5EB2">
        <w:rPr>
          <w:sz w:val="22"/>
          <w:szCs w:val="22"/>
        </w:rPr>
        <w:t xml:space="preserve">Soulský filharmonický orchestr a Bamberští symfonikové </w:t>
      </w:r>
      <w:r w:rsidR="00C90A04" w:rsidRPr="004C5EB2">
        <w:rPr>
          <w:sz w:val="22"/>
          <w:szCs w:val="22"/>
        </w:rPr>
        <w:t xml:space="preserve">ovšem </w:t>
      </w:r>
      <w:r w:rsidRPr="004C5EB2">
        <w:rPr>
          <w:sz w:val="22"/>
          <w:szCs w:val="22"/>
        </w:rPr>
        <w:t xml:space="preserve">nejsou jedinými zástupci bohaté orchestrální řady Pražského jara 2027. Očekávaným koncertem bude vystoupení </w:t>
      </w:r>
      <w:r w:rsidRPr="004C5EB2">
        <w:rPr>
          <w:b/>
          <w:bCs/>
          <w:sz w:val="22"/>
          <w:szCs w:val="22"/>
        </w:rPr>
        <w:t>Vídeňských filharmoniků</w:t>
      </w:r>
      <w:r w:rsidRPr="004C5EB2">
        <w:rPr>
          <w:sz w:val="22"/>
          <w:szCs w:val="22"/>
        </w:rPr>
        <w:t xml:space="preserve">, kteří se za řízení </w:t>
      </w:r>
      <w:r w:rsidR="00C90A04" w:rsidRPr="004C5EB2">
        <w:rPr>
          <w:sz w:val="22"/>
          <w:szCs w:val="22"/>
        </w:rPr>
        <w:t xml:space="preserve">skladatele </w:t>
      </w:r>
      <w:r w:rsidR="00C90A04" w:rsidRPr="004C5EB2">
        <w:rPr>
          <w:b/>
          <w:bCs/>
          <w:sz w:val="22"/>
          <w:szCs w:val="22"/>
        </w:rPr>
        <w:t>Johna Adamse</w:t>
      </w:r>
      <w:r w:rsidRPr="004C5EB2">
        <w:rPr>
          <w:sz w:val="22"/>
          <w:szCs w:val="22"/>
        </w:rPr>
        <w:t xml:space="preserve"> představí unikátně v</w:t>
      </w:r>
      <w:r w:rsidR="00C90A04" w:rsidRPr="004C5EB2">
        <w:rPr>
          <w:sz w:val="22"/>
          <w:szCs w:val="22"/>
        </w:rPr>
        <w:t xml:space="preserve"> jeho</w:t>
      </w:r>
      <w:r w:rsidRPr="004C5EB2">
        <w:rPr>
          <w:sz w:val="22"/>
          <w:szCs w:val="22"/>
        </w:rPr>
        <w:t xml:space="preserve"> </w:t>
      </w:r>
      <w:r w:rsidR="00C90A04" w:rsidRPr="004C5EB2">
        <w:rPr>
          <w:sz w:val="22"/>
          <w:szCs w:val="22"/>
        </w:rPr>
        <w:t>dílech</w:t>
      </w:r>
      <w:r w:rsidRPr="004C5EB2">
        <w:rPr>
          <w:sz w:val="22"/>
          <w:szCs w:val="22"/>
        </w:rPr>
        <w:t xml:space="preserve">. Společně s islandským klavíristou </w:t>
      </w:r>
      <w:proofErr w:type="spellStart"/>
      <w:r w:rsidRPr="004C5EB2">
        <w:rPr>
          <w:b/>
          <w:bCs/>
          <w:sz w:val="22"/>
          <w:szCs w:val="22"/>
        </w:rPr>
        <w:t>Víkingurem</w:t>
      </w:r>
      <w:proofErr w:type="spellEnd"/>
      <w:r w:rsidRPr="004C5EB2">
        <w:rPr>
          <w:b/>
          <w:bCs/>
          <w:sz w:val="22"/>
          <w:szCs w:val="22"/>
        </w:rPr>
        <w:t xml:space="preserve"> </w:t>
      </w:r>
      <w:proofErr w:type="spellStart"/>
      <w:r w:rsidRPr="004C5EB2">
        <w:rPr>
          <w:b/>
          <w:bCs/>
          <w:sz w:val="22"/>
          <w:szCs w:val="22"/>
        </w:rPr>
        <w:t>Ólafssonem</w:t>
      </w:r>
      <w:proofErr w:type="spellEnd"/>
      <w:r w:rsidRPr="004C5EB2">
        <w:rPr>
          <w:b/>
          <w:bCs/>
          <w:sz w:val="22"/>
          <w:szCs w:val="22"/>
        </w:rPr>
        <w:t xml:space="preserve"> </w:t>
      </w:r>
      <w:r w:rsidRPr="004C5EB2">
        <w:rPr>
          <w:sz w:val="22"/>
          <w:szCs w:val="22"/>
        </w:rPr>
        <w:t>uvedou</w:t>
      </w:r>
      <w:r w:rsidRPr="004C5EB2">
        <w:rPr>
          <w:b/>
          <w:bCs/>
          <w:sz w:val="22"/>
          <w:szCs w:val="22"/>
        </w:rPr>
        <w:t xml:space="preserve"> </w:t>
      </w:r>
      <w:r w:rsidRPr="004C5EB2">
        <w:rPr>
          <w:sz w:val="22"/>
          <w:szCs w:val="22"/>
        </w:rPr>
        <w:t>mimo jiné</w:t>
      </w:r>
      <w:r w:rsidRPr="004C5EB2">
        <w:rPr>
          <w:b/>
          <w:bCs/>
          <w:sz w:val="22"/>
          <w:szCs w:val="22"/>
        </w:rPr>
        <w:t xml:space="preserve"> </w:t>
      </w:r>
      <w:r w:rsidRPr="004C5EB2">
        <w:rPr>
          <w:sz w:val="22"/>
          <w:szCs w:val="22"/>
        </w:rPr>
        <w:t xml:space="preserve">českou premiéru </w:t>
      </w:r>
      <w:proofErr w:type="spellStart"/>
      <w:r w:rsidRPr="004C5EB2">
        <w:rPr>
          <w:sz w:val="22"/>
          <w:szCs w:val="22"/>
        </w:rPr>
        <w:t>Adamsova</w:t>
      </w:r>
      <w:proofErr w:type="spellEnd"/>
      <w:r w:rsidRPr="004C5EB2">
        <w:rPr>
          <w:sz w:val="22"/>
          <w:szCs w:val="22"/>
        </w:rPr>
        <w:t xml:space="preserve"> třetího klavírního koncertu </w:t>
      </w:r>
      <w:proofErr w:type="spellStart"/>
      <w:r w:rsidRPr="004C5EB2">
        <w:rPr>
          <w:rFonts w:cs="Segoe UI"/>
          <w:i/>
          <w:iCs/>
          <w:sz w:val="22"/>
          <w:szCs w:val="22"/>
        </w:rPr>
        <w:t>After</w:t>
      </w:r>
      <w:proofErr w:type="spellEnd"/>
      <w:r w:rsidRPr="004C5EB2">
        <w:rPr>
          <w:rFonts w:cs="Segoe UI"/>
          <w:i/>
          <w:iCs/>
          <w:sz w:val="22"/>
          <w:szCs w:val="22"/>
        </w:rPr>
        <w:t xml:space="preserve"> </w:t>
      </w:r>
      <w:proofErr w:type="spellStart"/>
      <w:r w:rsidRPr="004C5EB2">
        <w:rPr>
          <w:rFonts w:cs="Segoe UI"/>
          <w:i/>
          <w:iCs/>
          <w:sz w:val="22"/>
          <w:szCs w:val="22"/>
        </w:rPr>
        <w:t>the</w:t>
      </w:r>
      <w:proofErr w:type="spellEnd"/>
      <w:r w:rsidRPr="004C5EB2">
        <w:rPr>
          <w:rFonts w:cs="Segoe UI"/>
          <w:i/>
          <w:iCs/>
          <w:sz w:val="22"/>
          <w:szCs w:val="22"/>
        </w:rPr>
        <w:t xml:space="preserve"> </w:t>
      </w:r>
      <w:proofErr w:type="spellStart"/>
      <w:r w:rsidRPr="004C5EB2">
        <w:rPr>
          <w:rFonts w:cs="Segoe UI"/>
          <w:i/>
          <w:iCs/>
          <w:sz w:val="22"/>
          <w:szCs w:val="22"/>
        </w:rPr>
        <w:t>Fall</w:t>
      </w:r>
      <w:proofErr w:type="spellEnd"/>
      <w:r w:rsidRPr="004C5EB2">
        <w:rPr>
          <w:rFonts w:cs="Segoe UI"/>
          <w:sz w:val="22"/>
          <w:szCs w:val="22"/>
        </w:rPr>
        <w:t xml:space="preserve">. Další česká premiéra – trojkoncert pro housle, violu, violoncello a orchestr s názvem </w:t>
      </w:r>
      <w:r w:rsidRPr="004C5EB2">
        <w:rPr>
          <w:rFonts w:cs="Segoe UI"/>
          <w:i/>
          <w:iCs/>
          <w:sz w:val="22"/>
          <w:szCs w:val="22"/>
        </w:rPr>
        <w:t xml:space="preserve">Arch of </w:t>
      </w:r>
      <w:proofErr w:type="spellStart"/>
      <w:r w:rsidRPr="004C5EB2">
        <w:rPr>
          <w:rFonts w:cs="Segoe UI"/>
          <w:i/>
          <w:iCs/>
          <w:sz w:val="22"/>
          <w:szCs w:val="22"/>
        </w:rPr>
        <w:t>Light</w:t>
      </w:r>
      <w:proofErr w:type="spellEnd"/>
      <w:r w:rsidRPr="004C5EB2">
        <w:rPr>
          <w:rFonts w:cs="Segoe UI"/>
          <w:sz w:val="22"/>
          <w:szCs w:val="22"/>
        </w:rPr>
        <w:t xml:space="preserve"> íránské skladatelky </w:t>
      </w:r>
      <w:proofErr w:type="spellStart"/>
      <w:r w:rsidRPr="004C5EB2">
        <w:rPr>
          <w:rFonts w:cs="Segoe UI"/>
          <w:b/>
          <w:bCs/>
          <w:sz w:val="22"/>
          <w:szCs w:val="22"/>
        </w:rPr>
        <w:t>Golfam</w:t>
      </w:r>
      <w:proofErr w:type="spellEnd"/>
      <w:r w:rsidRPr="004C5EB2">
        <w:rPr>
          <w:rFonts w:cs="Segoe UI"/>
          <w:b/>
          <w:bCs/>
          <w:sz w:val="22"/>
          <w:szCs w:val="22"/>
        </w:rPr>
        <w:t xml:space="preserve"> </w:t>
      </w:r>
      <w:proofErr w:type="spellStart"/>
      <w:r w:rsidRPr="004C5EB2">
        <w:rPr>
          <w:rFonts w:cs="Segoe UI"/>
          <w:b/>
          <w:bCs/>
          <w:sz w:val="22"/>
          <w:szCs w:val="22"/>
        </w:rPr>
        <w:t>Khayam</w:t>
      </w:r>
      <w:proofErr w:type="spellEnd"/>
      <w:r w:rsidRPr="004C5EB2">
        <w:rPr>
          <w:rFonts w:cs="Segoe UI"/>
          <w:sz w:val="22"/>
          <w:szCs w:val="22"/>
        </w:rPr>
        <w:t xml:space="preserve"> – ozdobí festivalový návrat legendární houslistky </w:t>
      </w:r>
      <w:r w:rsidRPr="004C5EB2">
        <w:rPr>
          <w:rFonts w:cs="Segoe UI"/>
          <w:b/>
          <w:bCs/>
          <w:sz w:val="22"/>
          <w:szCs w:val="22"/>
        </w:rPr>
        <w:t xml:space="preserve">Anne-Sophie </w:t>
      </w:r>
      <w:proofErr w:type="spellStart"/>
      <w:r w:rsidRPr="004C5EB2">
        <w:rPr>
          <w:rFonts w:cs="Segoe UI"/>
          <w:b/>
          <w:bCs/>
          <w:sz w:val="22"/>
          <w:szCs w:val="22"/>
        </w:rPr>
        <w:t>Mutter</w:t>
      </w:r>
      <w:proofErr w:type="spellEnd"/>
      <w:r w:rsidRPr="004C5EB2">
        <w:rPr>
          <w:rFonts w:cs="Segoe UI"/>
          <w:sz w:val="22"/>
          <w:szCs w:val="22"/>
        </w:rPr>
        <w:t xml:space="preserve">, která jej zahraje v triu s americko-íránskou violistkou </w:t>
      </w:r>
      <w:proofErr w:type="spellStart"/>
      <w:r w:rsidRPr="004C5EB2">
        <w:rPr>
          <w:rFonts w:cs="Segoe UI"/>
          <w:b/>
          <w:bCs/>
          <w:sz w:val="22"/>
          <w:szCs w:val="22"/>
        </w:rPr>
        <w:t>Muriel</w:t>
      </w:r>
      <w:proofErr w:type="spellEnd"/>
      <w:r w:rsidRPr="004C5EB2">
        <w:rPr>
          <w:rFonts w:cs="Segoe UI"/>
          <w:b/>
          <w:bCs/>
          <w:sz w:val="22"/>
          <w:szCs w:val="22"/>
        </w:rPr>
        <w:t xml:space="preserve"> </w:t>
      </w:r>
      <w:proofErr w:type="spellStart"/>
      <w:r w:rsidRPr="004C5EB2">
        <w:rPr>
          <w:rFonts w:cs="Segoe UI"/>
          <w:b/>
          <w:bCs/>
          <w:sz w:val="22"/>
          <w:szCs w:val="22"/>
        </w:rPr>
        <w:t>Razavi</w:t>
      </w:r>
      <w:proofErr w:type="spellEnd"/>
      <w:r w:rsidRPr="004C5EB2">
        <w:rPr>
          <w:rFonts w:cs="Segoe UI"/>
          <w:sz w:val="22"/>
          <w:szCs w:val="22"/>
        </w:rPr>
        <w:t xml:space="preserve"> a rakousko-íránským violoncellistou </w:t>
      </w:r>
      <w:proofErr w:type="spellStart"/>
      <w:r w:rsidRPr="004C5EB2">
        <w:rPr>
          <w:rFonts w:cs="Segoe UI"/>
          <w:b/>
          <w:bCs/>
          <w:sz w:val="22"/>
          <w:szCs w:val="22"/>
        </w:rPr>
        <w:t>Kianem</w:t>
      </w:r>
      <w:proofErr w:type="spellEnd"/>
      <w:r w:rsidRPr="004C5EB2">
        <w:rPr>
          <w:rFonts w:cs="Segoe UI"/>
          <w:b/>
          <w:bCs/>
          <w:sz w:val="22"/>
          <w:szCs w:val="22"/>
        </w:rPr>
        <w:t xml:space="preserve"> </w:t>
      </w:r>
      <w:proofErr w:type="spellStart"/>
      <w:r w:rsidRPr="004C5EB2">
        <w:rPr>
          <w:rFonts w:cs="Segoe UI"/>
          <w:b/>
          <w:bCs/>
          <w:sz w:val="22"/>
          <w:szCs w:val="22"/>
        </w:rPr>
        <w:lastRenderedPageBreak/>
        <w:t>Soltanim</w:t>
      </w:r>
      <w:proofErr w:type="spellEnd"/>
      <w:r w:rsidRPr="004C5EB2">
        <w:rPr>
          <w:rFonts w:cs="Segoe UI"/>
          <w:sz w:val="22"/>
          <w:szCs w:val="22"/>
        </w:rPr>
        <w:t xml:space="preserve"> za doprovodu </w:t>
      </w:r>
      <w:r w:rsidRPr="004C5EB2">
        <w:rPr>
          <w:rFonts w:cs="Segoe UI"/>
          <w:b/>
          <w:bCs/>
          <w:sz w:val="22"/>
          <w:szCs w:val="22"/>
        </w:rPr>
        <w:t>Dánského národního symfonického orchestru</w:t>
      </w:r>
      <w:r w:rsidRPr="004C5EB2">
        <w:rPr>
          <w:rFonts w:cs="Segoe UI"/>
          <w:sz w:val="22"/>
          <w:szCs w:val="22"/>
        </w:rPr>
        <w:t xml:space="preserve"> řízeného </w:t>
      </w:r>
      <w:r w:rsidRPr="004C5EB2">
        <w:rPr>
          <w:rFonts w:cs="Segoe UI"/>
          <w:b/>
          <w:bCs/>
          <w:sz w:val="22"/>
          <w:szCs w:val="22"/>
        </w:rPr>
        <w:t xml:space="preserve">Fabiem </w:t>
      </w:r>
      <w:proofErr w:type="spellStart"/>
      <w:r w:rsidRPr="004C5EB2">
        <w:rPr>
          <w:rFonts w:cs="Segoe UI"/>
          <w:b/>
          <w:bCs/>
          <w:sz w:val="22"/>
          <w:szCs w:val="22"/>
        </w:rPr>
        <w:t>Luisim</w:t>
      </w:r>
      <w:proofErr w:type="spellEnd"/>
      <w:r w:rsidRPr="004C5EB2">
        <w:rPr>
          <w:rFonts w:cs="Segoe UI"/>
          <w:sz w:val="22"/>
          <w:szCs w:val="22"/>
        </w:rPr>
        <w:t xml:space="preserve">. </w:t>
      </w:r>
      <w:r w:rsidRPr="004C5EB2">
        <w:rPr>
          <w:rFonts w:cs="Segoe UI"/>
          <w:b/>
          <w:bCs/>
          <w:sz w:val="22"/>
          <w:szCs w:val="22"/>
        </w:rPr>
        <w:t xml:space="preserve">Orchestre </w:t>
      </w:r>
      <w:proofErr w:type="spellStart"/>
      <w:r w:rsidRPr="004C5EB2">
        <w:rPr>
          <w:rFonts w:cs="Segoe UI"/>
          <w:b/>
          <w:bCs/>
          <w:sz w:val="22"/>
          <w:szCs w:val="22"/>
        </w:rPr>
        <w:t>Philharmonique</w:t>
      </w:r>
      <w:proofErr w:type="spellEnd"/>
      <w:r w:rsidRPr="004C5EB2">
        <w:rPr>
          <w:rFonts w:cs="Segoe UI"/>
          <w:b/>
          <w:bCs/>
          <w:sz w:val="22"/>
          <w:szCs w:val="22"/>
        </w:rPr>
        <w:t xml:space="preserve"> de </w:t>
      </w:r>
      <w:proofErr w:type="spellStart"/>
      <w:r w:rsidRPr="004C5EB2">
        <w:rPr>
          <w:rFonts w:cs="Segoe UI"/>
          <w:b/>
          <w:bCs/>
          <w:sz w:val="22"/>
          <w:szCs w:val="22"/>
        </w:rPr>
        <w:t>Radio</w:t>
      </w:r>
      <w:proofErr w:type="spellEnd"/>
      <w:r w:rsidRPr="004C5EB2">
        <w:rPr>
          <w:rFonts w:cs="Segoe UI"/>
          <w:b/>
          <w:bCs/>
          <w:sz w:val="22"/>
          <w:szCs w:val="22"/>
        </w:rPr>
        <w:t xml:space="preserve"> France</w:t>
      </w:r>
      <w:r w:rsidRPr="004C5EB2">
        <w:rPr>
          <w:rFonts w:cs="Segoe UI"/>
          <w:sz w:val="22"/>
          <w:szCs w:val="22"/>
        </w:rPr>
        <w:t xml:space="preserve"> přijede se svou první hostující dirigentkou </w:t>
      </w:r>
      <w:r w:rsidRPr="004C5EB2">
        <w:rPr>
          <w:rFonts w:eastAsia="Calibri" w:cs="Calibri"/>
          <w:b/>
          <w:bCs/>
          <w:sz w:val="22"/>
          <w:szCs w:val="22"/>
        </w:rPr>
        <w:t xml:space="preserve">Mirgou </w:t>
      </w:r>
      <w:proofErr w:type="spellStart"/>
      <w:r w:rsidRPr="004C5EB2">
        <w:rPr>
          <w:rFonts w:eastAsia="Calibri" w:cs="Calibri"/>
          <w:b/>
          <w:bCs/>
          <w:sz w:val="22"/>
          <w:szCs w:val="22"/>
        </w:rPr>
        <w:t>Gražinytė</w:t>
      </w:r>
      <w:proofErr w:type="spellEnd"/>
      <w:r w:rsidRPr="004C5EB2">
        <w:rPr>
          <w:rFonts w:eastAsia="Calibri" w:cs="Calibri"/>
          <w:b/>
          <w:bCs/>
          <w:sz w:val="22"/>
          <w:szCs w:val="22"/>
        </w:rPr>
        <w:t>-Tylou</w:t>
      </w:r>
      <w:r w:rsidRPr="004C5EB2">
        <w:rPr>
          <w:rFonts w:eastAsia="Calibri" w:cs="Calibri"/>
          <w:sz w:val="22"/>
          <w:szCs w:val="22"/>
        </w:rPr>
        <w:t xml:space="preserve"> a japonským klavíristou </w:t>
      </w:r>
      <w:r w:rsidRPr="004C5EB2">
        <w:rPr>
          <w:rFonts w:eastAsia="Calibri" w:cs="Calibri"/>
          <w:b/>
          <w:bCs/>
          <w:sz w:val="22"/>
          <w:szCs w:val="22"/>
        </w:rPr>
        <w:t xml:space="preserve">Mao </w:t>
      </w:r>
      <w:proofErr w:type="spellStart"/>
      <w:r w:rsidRPr="004C5EB2">
        <w:rPr>
          <w:rFonts w:eastAsia="Calibri" w:cs="Calibri"/>
          <w:b/>
          <w:bCs/>
          <w:sz w:val="22"/>
          <w:szCs w:val="22"/>
        </w:rPr>
        <w:t>Fujitou</w:t>
      </w:r>
      <w:proofErr w:type="spellEnd"/>
      <w:r w:rsidRPr="004C5EB2">
        <w:rPr>
          <w:rFonts w:eastAsia="Calibri" w:cs="Calibri"/>
          <w:sz w:val="22"/>
          <w:szCs w:val="22"/>
        </w:rPr>
        <w:t xml:space="preserve">. Jejich program nabídne hudební duel dvou uměleckých rivalů 19. století – Johannese Brahmse a Petra Iljiče Čajkovského. Po čtyřiadvaceti letech se na festival vrátí americký houslista </w:t>
      </w:r>
      <w:r w:rsidRPr="004C5EB2">
        <w:rPr>
          <w:rFonts w:eastAsia="Calibri" w:cs="Calibri"/>
          <w:b/>
          <w:bCs/>
          <w:sz w:val="22"/>
          <w:szCs w:val="22"/>
        </w:rPr>
        <w:t>Joshua Bell</w:t>
      </w:r>
      <w:r w:rsidRPr="004C5EB2">
        <w:rPr>
          <w:rFonts w:eastAsia="Calibri" w:cs="Calibri"/>
          <w:sz w:val="22"/>
          <w:szCs w:val="22"/>
        </w:rPr>
        <w:t xml:space="preserve"> ve dvojroli sólisty a koncertního mistra </w:t>
      </w:r>
      <w:proofErr w:type="spellStart"/>
      <w:r w:rsidRPr="004C5EB2">
        <w:rPr>
          <w:rFonts w:eastAsia="Calibri" w:cs="Calibri"/>
          <w:b/>
          <w:bCs/>
          <w:sz w:val="22"/>
          <w:szCs w:val="22"/>
        </w:rPr>
        <w:t>Verbier</w:t>
      </w:r>
      <w:proofErr w:type="spellEnd"/>
      <w:r w:rsidRPr="004C5EB2">
        <w:rPr>
          <w:rFonts w:eastAsia="Calibri" w:cs="Calibri"/>
          <w:b/>
          <w:bCs/>
          <w:sz w:val="22"/>
          <w:szCs w:val="22"/>
        </w:rPr>
        <w:t xml:space="preserve"> Festival </w:t>
      </w:r>
      <w:proofErr w:type="spellStart"/>
      <w:r w:rsidRPr="004C5EB2">
        <w:rPr>
          <w:rFonts w:eastAsia="Calibri" w:cs="Calibri"/>
          <w:b/>
          <w:bCs/>
          <w:sz w:val="22"/>
          <w:szCs w:val="22"/>
        </w:rPr>
        <w:t>Chamber</w:t>
      </w:r>
      <w:proofErr w:type="spellEnd"/>
      <w:r w:rsidRPr="004C5EB2">
        <w:rPr>
          <w:rFonts w:eastAsia="Calibri" w:cs="Calibri"/>
          <w:b/>
          <w:bCs/>
          <w:sz w:val="22"/>
          <w:szCs w:val="22"/>
        </w:rPr>
        <w:t xml:space="preserve"> </w:t>
      </w:r>
      <w:proofErr w:type="spellStart"/>
      <w:r w:rsidRPr="004C5EB2">
        <w:rPr>
          <w:rFonts w:eastAsia="Calibri" w:cs="Calibri"/>
          <w:b/>
          <w:bCs/>
          <w:sz w:val="22"/>
          <w:szCs w:val="22"/>
        </w:rPr>
        <w:t>Orchestra</w:t>
      </w:r>
      <w:proofErr w:type="spellEnd"/>
      <w:r w:rsidRPr="004C5EB2">
        <w:rPr>
          <w:rFonts w:eastAsia="Calibri" w:cs="Calibri"/>
          <w:sz w:val="22"/>
          <w:szCs w:val="22"/>
        </w:rPr>
        <w:t xml:space="preserve">. Špičkové těleso složené z členů </w:t>
      </w:r>
      <w:r w:rsidRPr="004C5EB2">
        <w:rPr>
          <w:rFonts w:ascii="Aptos" w:hAnsi="Aptos" w:cs="Arial"/>
          <w:sz w:val="22"/>
          <w:szCs w:val="22"/>
        </w:rPr>
        <w:t>předních světových orchestrů</w:t>
      </w:r>
      <w:r w:rsidRPr="004C5EB2">
        <w:rPr>
          <w:rFonts w:eastAsia="Calibri" w:cs="Calibri"/>
          <w:sz w:val="22"/>
          <w:szCs w:val="22"/>
        </w:rPr>
        <w:t xml:space="preserve"> se představí na festivalu poprvé</w:t>
      </w:r>
      <w:r w:rsidR="0055563A" w:rsidRPr="004C5EB2">
        <w:rPr>
          <w:rFonts w:eastAsia="Calibri" w:cs="Calibri"/>
          <w:sz w:val="22"/>
          <w:szCs w:val="22"/>
        </w:rPr>
        <w:t>, a to</w:t>
      </w:r>
      <w:r w:rsidRPr="004C5EB2">
        <w:rPr>
          <w:rFonts w:eastAsia="Calibri" w:cs="Calibri"/>
          <w:sz w:val="22"/>
          <w:szCs w:val="22"/>
        </w:rPr>
        <w:t xml:space="preserve"> v programu kombinujícím hudbu Ludwiga van Beethovena a W. A. Mozarta. A samozřejmě nebudou chybět ani vynikající české orchestry. </w:t>
      </w:r>
      <w:r w:rsidRPr="004C5EB2">
        <w:rPr>
          <w:rFonts w:eastAsia="Calibri" w:cs="Calibri"/>
          <w:b/>
          <w:bCs/>
          <w:sz w:val="22"/>
          <w:szCs w:val="22"/>
        </w:rPr>
        <w:t>Českou filharmonii</w:t>
      </w:r>
      <w:r w:rsidRPr="004C5EB2">
        <w:rPr>
          <w:rFonts w:eastAsia="Calibri" w:cs="Calibri"/>
          <w:sz w:val="22"/>
          <w:szCs w:val="22"/>
        </w:rPr>
        <w:t xml:space="preserve"> povede 16. května v českém debutu finský dirigent </w:t>
      </w:r>
      <w:proofErr w:type="spellStart"/>
      <w:r w:rsidRPr="004C5EB2">
        <w:rPr>
          <w:rFonts w:eastAsia="Calibri" w:cs="Calibri"/>
          <w:b/>
          <w:bCs/>
          <w:sz w:val="22"/>
          <w:szCs w:val="22"/>
        </w:rPr>
        <w:t>Dima</w:t>
      </w:r>
      <w:proofErr w:type="spellEnd"/>
      <w:r w:rsidRPr="004C5EB2">
        <w:rPr>
          <w:rFonts w:eastAsia="Calibri" w:cs="Calibri"/>
          <w:b/>
          <w:bCs/>
          <w:sz w:val="22"/>
          <w:szCs w:val="22"/>
        </w:rPr>
        <w:t xml:space="preserve"> </w:t>
      </w:r>
      <w:proofErr w:type="spellStart"/>
      <w:r w:rsidRPr="004C5EB2">
        <w:rPr>
          <w:rFonts w:eastAsia="Calibri" w:cs="Calibri"/>
          <w:b/>
          <w:bCs/>
          <w:sz w:val="22"/>
          <w:szCs w:val="22"/>
        </w:rPr>
        <w:t>Slobodeniouk</w:t>
      </w:r>
      <w:proofErr w:type="spellEnd"/>
      <w:r w:rsidRPr="004C5EB2">
        <w:rPr>
          <w:rFonts w:eastAsia="Calibri" w:cs="Calibri"/>
          <w:sz w:val="22"/>
          <w:szCs w:val="22"/>
        </w:rPr>
        <w:t xml:space="preserve"> a</w:t>
      </w:r>
      <w:r w:rsidRPr="004C5EB2">
        <w:rPr>
          <w:rFonts w:eastAsia="Calibri" w:cs="Calibri"/>
          <w:b/>
          <w:bCs/>
          <w:sz w:val="22"/>
          <w:szCs w:val="22"/>
        </w:rPr>
        <w:t> </w:t>
      </w:r>
      <w:r w:rsidRPr="004C5EB2">
        <w:rPr>
          <w:rFonts w:eastAsia="Calibri" w:cs="Calibri"/>
          <w:sz w:val="22"/>
          <w:szCs w:val="22"/>
        </w:rPr>
        <w:t>21. května rovněž v českém debutu maďarský dirigent</w:t>
      </w:r>
      <w:r w:rsidRPr="004C5EB2">
        <w:rPr>
          <w:rFonts w:eastAsia="Calibri" w:cs="Calibri"/>
          <w:b/>
          <w:bCs/>
          <w:sz w:val="22"/>
          <w:szCs w:val="22"/>
        </w:rPr>
        <w:t xml:space="preserve"> </w:t>
      </w:r>
      <w:proofErr w:type="spellStart"/>
      <w:r w:rsidRPr="004C5EB2">
        <w:rPr>
          <w:rFonts w:eastAsia="Calibri" w:cs="Calibri"/>
          <w:b/>
          <w:bCs/>
          <w:sz w:val="22"/>
          <w:szCs w:val="22"/>
        </w:rPr>
        <w:t>Ádám</w:t>
      </w:r>
      <w:proofErr w:type="spellEnd"/>
      <w:r w:rsidRPr="004C5EB2">
        <w:rPr>
          <w:rFonts w:eastAsia="Calibri" w:cs="Calibri"/>
          <w:b/>
          <w:bCs/>
          <w:sz w:val="22"/>
          <w:szCs w:val="22"/>
        </w:rPr>
        <w:t xml:space="preserve"> Fischer</w:t>
      </w:r>
      <w:r w:rsidRPr="004C5EB2">
        <w:rPr>
          <w:rFonts w:eastAsia="Calibri" w:cs="Calibri"/>
          <w:sz w:val="22"/>
          <w:szCs w:val="22"/>
        </w:rPr>
        <w:t xml:space="preserve">. </w:t>
      </w:r>
      <w:r w:rsidRPr="004C5EB2">
        <w:rPr>
          <w:rFonts w:eastAsia="Calibri" w:cs="Calibri"/>
          <w:b/>
          <w:bCs/>
          <w:sz w:val="22"/>
          <w:szCs w:val="22"/>
        </w:rPr>
        <w:t>Symfonický orchestr Českého rozhlasu</w:t>
      </w:r>
      <w:r w:rsidRPr="004C5EB2">
        <w:rPr>
          <w:rFonts w:eastAsia="Calibri" w:cs="Calibri"/>
          <w:sz w:val="22"/>
          <w:szCs w:val="22"/>
        </w:rPr>
        <w:t xml:space="preserve"> se představí 1. června s dirigentem </w:t>
      </w:r>
      <w:r w:rsidRPr="004C5EB2">
        <w:rPr>
          <w:rFonts w:ascii="Aptos" w:hAnsi="Aptos"/>
          <w:b/>
          <w:bCs/>
          <w:sz w:val="22"/>
          <w:szCs w:val="22"/>
        </w:rPr>
        <w:t xml:space="preserve">Piotrem </w:t>
      </w:r>
      <w:proofErr w:type="spellStart"/>
      <w:r w:rsidRPr="004C5EB2">
        <w:rPr>
          <w:rFonts w:ascii="Aptos" w:hAnsi="Aptos"/>
          <w:b/>
          <w:bCs/>
          <w:sz w:val="22"/>
          <w:szCs w:val="22"/>
        </w:rPr>
        <w:t>Wacławikem</w:t>
      </w:r>
      <w:proofErr w:type="spellEnd"/>
      <w:r w:rsidRPr="004C5EB2">
        <w:rPr>
          <w:rFonts w:ascii="Aptos" w:hAnsi="Aptos"/>
          <w:b/>
          <w:bCs/>
          <w:sz w:val="22"/>
          <w:szCs w:val="22"/>
        </w:rPr>
        <w:t xml:space="preserve"> </w:t>
      </w:r>
      <w:r w:rsidRPr="004C5EB2">
        <w:rPr>
          <w:rFonts w:ascii="Aptos" w:hAnsi="Aptos"/>
          <w:sz w:val="22"/>
          <w:szCs w:val="22"/>
        </w:rPr>
        <w:t xml:space="preserve">a vítězem klavírní soutěže Pražské jaro 2026 </w:t>
      </w:r>
      <w:proofErr w:type="spellStart"/>
      <w:r w:rsidRPr="004C5EB2">
        <w:rPr>
          <w:rFonts w:ascii="Aptos" w:hAnsi="Aptos"/>
          <w:b/>
          <w:bCs/>
          <w:sz w:val="22"/>
          <w:szCs w:val="22"/>
        </w:rPr>
        <w:t>Sehyeokem</w:t>
      </w:r>
      <w:proofErr w:type="spellEnd"/>
      <w:r w:rsidRPr="004C5EB2">
        <w:rPr>
          <w:rFonts w:ascii="Aptos" w:hAnsi="Aptos"/>
          <w:b/>
          <w:bCs/>
          <w:sz w:val="22"/>
          <w:szCs w:val="22"/>
        </w:rPr>
        <w:t xml:space="preserve"> Sonem</w:t>
      </w:r>
      <w:r w:rsidRPr="004C5EB2">
        <w:rPr>
          <w:rFonts w:ascii="Aptos" w:hAnsi="Aptos"/>
          <w:sz w:val="22"/>
          <w:szCs w:val="22"/>
        </w:rPr>
        <w:t xml:space="preserve"> ve sledovaném Debutu Pražského jara. A</w:t>
      </w:r>
      <w:r w:rsidRPr="004C5EB2">
        <w:rPr>
          <w:rFonts w:ascii="Aptos" w:hAnsi="Aptos"/>
          <w:b/>
          <w:bCs/>
          <w:sz w:val="22"/>
          <w:szCs w:val="22"/>
        </w:rPr>
        <w:t> Symfonický orchestr hl. m. Prahy FOK</w:t>
      </w:r>
      <w:r w:rsidRPr="004C5EB2">
        <w:rPr>
          <w:rFonts w:ascii="Aptos" w:hAnsi="Aptos"/>
          <w:sz w:val="22"/>
          <w:szCs w:val="22"/>
        </w:rPr>
        <w:t xml:space="preserve"> uzavře festival 2. června pod taktovkou </w:t>
      </w:r>
      <w:r w:rsidRPr="004C5EB2">
        <w:rPr>
          <w:rFonts w:ascii="Aptos" w:hAnsi="Aptos"/>
          <w:b/>
          <w:bCs/>
          <w:sz w:val="22"/>
          <w:szCs w:val="22"/>
        </w:rPr>
        <w:t>Tomáše Netopila</w:t>
      </w:r>
      <w:r w:rsidRPr="004C5EB2">
        <w:rPr>
          <w:rFonts w:ascii="Aptos" w:hAnsi="Aptos"/>
          <w:sz w:val="22"/>
          <w:szCs w:val="22"/>
        </w:rPr>
        <w:t xml:space="preserve"> Beethovenovou </w:t>
      </w:r>
      <w:proofErr w:type="spellStart"/>
      <w:r w:rsidRPr="004C5EB2">
        <w:rPr>
          <w:rFonts w:ascii="Aptos" w:hAnsi="Aptos"/>
          <w:i/>
          <w:iCs/>
          <w:sz w:val="22"/>
          <w:szCs w:val="22"/>
        </w:rPr>
        <w:t>Missou</w:t>
      </w:r>
      <w:proofErr w:type="spellEnd"/>
      <w:r w:rsidRPr="004C5EB2">
        <w:rPr>
          <w:rFonts w:ascii="Aptos" w:hAnsi="Aptos"/>
          <w:i/>
          <w:iCs/>
          <w:sz w:val="22"/>
          <w:szCs w:val="22"/>
        </w:rPr>
        <w:t xml:space="preserve"> </w:t>
      </w:r>
      <w:proofErr w:type="spellStart"/>
      <w:r w:rsidRPr="004C5EB2">
        <w:rPr>
          <w:rFonts w:ascii="Aptos" w:hAnsi="Aptos"/>
          <w:i/>
          <w:iCs/>
          <w:sz w:val="22"/>
          <w:szCs w:val="22"/>
        </w:rPr>
        <w:t>solemnis</w:t>
      </w:r>
      <w:proofErr w:type="spellEnd"/>
      <w:r w:rsidRPr="004C5EB2">
        <w:rPr>
          <w:rFonts w:ascii="Aptos" w:hAnsi="Aptos"/>
          <w:sz w:val="22"/>
          <w:szCs w:val="22"/>
        </w:rPr>
        <w:t>.</w:t>
      </w:r>
    </w:p>
    <w:p w14:paraId="08BD1A34" w14:textId="77777777" w:rsidR="00C1252F" w:rsidRPr="004C5EB2" w:rsidRDefault="00C1252F" w:rsidP="00C1252F">
      <w:pPr>
        <w:spacing w:after="0" w:line="276" w:lineRule="auto"/>
        <w:jc w:val="both"/>
        <w:rPr>
          <w:rFonts w:ascii="Aptos" w:hAnsi="Aptos"/>
          <w:sz w:val="22"/>
          <w:szCs w:val="22"/>
        </w:rPr>
      </w:pPr>
    </w:p>
    <w:p w14:paraId="59A2E008" w14:textId="77777777" w:rsidR="00C1252F" w:rsidRPr="004C5EB2" w:rsidRDefault="00C1252F" w:rsidP="00C1252F">
      <w:pPr>
        <w:spacing w:line="276" w:lineRule="auto"/>
        <w:jc w:val="both"/>
        <w:rPr>
          <w:b/>
          <w:bCs/>
          <w:sz w:val="26"/>
          <w:szCs w:val="26"/>
        </w:rPr>
      </w:pPr>
      <w:r w:rsidRPr="004C5EB2">
        <w:rPr>
          <w:b/>
          <w:bCs/>
          <w:sz w:val="26"/>
          <w:szCs w:val="26"/>
        </w:rPr>
        <w:t>Debut Pražského jara</w:t>
      </w:r>
    </w:p>
    <w:p w14:paraId="58797403" w14:textId="43BF0921" w:rsidR="00C1252F" w:rsidRPr="004C5EB2" w:rsidRDefault="381E33DD" w:rsidP="00C1252F">
      <w:pPr>
        <w:spacing w:after="0" w:line="276" w:lineRule="auto"/>
        <w:jc w:val="both"/>
        <w:rPr>
          <w:rFonts w:ascii="Aptos" w:hAnsi="Aptos"/>
          <w:sz w:val="22"/>
          <w:szCs w:val="22"/>
        </w:rPr>
      </w:pPr>
      <w:r w:rsidRPr="004C5EB2">
        <w:rPr>
          <w:rFonts w:ascii="Aptos" w:hAnsi="Aptos"/>
          <w:sz w:val="22"/>
          <w:szCs w:val="22"/>
        </w:rPr>
        <w:t xml:space="preserve">Hlavní postavou Debutu Pražského jara 2027 bude polský dirigent s českými kořeny </w:t>
      </w:r>
      <w:r w:rsidRPr="004C5EB2">
        <w:rPr>
          <w:rFonts w:ascii="Aptos" w:hAnsi="Aptos"/>
          <w:b/>
          <w:bCs/>
          <w:sz w:val="22"/>
          <w:szCs w:val="22"/>
        </w:rPr>
        <w:t xml:space="preserve">Piotr </w:t>
      </w:r>
      <w:proofErr w:type="spellStart"/>
      <w:r w:rsidRPr="004C5EB2">
        <w:rPr>
          <w:rFonts w:ascii="Aptos" w:hAnsi="Aptos"/>
          <w:b/>
          <w:bCs/>
          <w:sz w:val="22"/>
          <w:szCs w:val="22"/>
        </w:rPr>
        <w:t>Wacławik</w:t>
      </w:r>
      <w:proofErr w:type="spellEnd"/>
      <w:r w:rsidRPr="004C5EB2">
        <w:rPr>
          <w:rFonts w:ascii="Aptos" w:hAnsi="Aptos"/>
          <w:sz w:val="22"/>
          <w:szCs w:val="22"/>
        </w:rPr>
        <w:t>, který aktuálně působí jako „</w:t>
      </w:r>
      <w:proofErr w:type="spellStart"/>
      <w:r w:rsidRPr="004C5EB2">
        <w:rPr>
          <w:rFonts w:ascii="Aptos" w:hAnsi="Aptos"/>
          <w:sz w:val="22"/>
          <w:szCs w:val="22"/>
        </w:rPr>
        <w:t>Assistant</w:t>
      </w:r>
      <w:proofErr w:type="spellEnd"/>
      <w:r w:rsidRPr="004C5EB2">
        <w:rPr>
          <w:rFonts w:ascii="Aptos" w:hAnsi="Aptos"/>
          <w:sz w:val="22"/>
          <w:szCs w:val="22"/>
        </w:rPr>
        <w:t xml:space="preserve"> </w:t>
      </w:r>
      <w:proofErr w:type="spellStart"/>
      <w:r w:rsidRPr="004C5EB2">
        <w:rPr>
          <w:rFonts w:ascii="Aptos" w:hAnsi="Aptos"/>
          <w:sz w:val="22"/>
          <w:szCs w:val="22"/>
        </w:rPr>
        <w:t>Conductor</w:t>
      </w:r>
      <w:proofErr w:type="spellEnd"/>
      <w:r w:rsidRPr="004C5EB2">
        <w:rPr>
          <w:rFonts w:ascii="Aptos" w:hAnsi="Aptos"/>
          <w:sz w:val="22"/>
          <w:szCs w:val="22"/>
        </w:rPr>
        <w:t xml:space="preserve">“ v Polském národním rozhlasovém symfonickém orchestru v Katowicích po boku Marin </w:t>
      </w:r>
      <w:proofErr w:type="spellStart"/>
      <w:r w:rsidRPr="004C5EB2">
        <w:rPr>
          <w:rFonts w:ascii="Aptos" w:hAnsi="Aptos"/>
          <w:sz w:val="22"/>
          <w:szCs w:val="22"/>
        </w:rPr>
        <w:t>Alsop</w:t>
      </w:r>
      <w:proofErr w:type="spellEnd"/>
      <w:r w:rsidRPr="004C5EB2">
        <w:rPr>
          <w:rFonts w:ascii="Aptos" w:hAnsi="Aptos"/>
          <w:sz w:val="22"/>
          <w:szCs w:val="22"/>
        </w:rPr>
        <w:t xml:space="preserve">. Stejnou pozici zastával několik sezon ve Varšavské filharmonii a jednu sezonu v NDR </w:t>
      </w:r>
      <w:proofErr w:type="spellStart"/>
      <w:r w:rsidRPr="004C5EB2">
        <w:rPr>
          <w:rFonts w:ascii="Aptos" w:hAnsi="Aptos"/>
          <w:sz w:val="22"/>
          <w:szCs w:val="22"/>
        </w:rPr>
        <w:t>Elbphilharmonie</w:t>
      </w:r>
      <w:proofErr w:type="spellEnd"/>
      <w:r w:rsidRPr="004C5EB2">
        <w:rPr>
          <w:rFonts w:ascii="Aptos" w:hAnsi="Aptos"/>
          <w:sz w:val="22"/>
          <w:szCs w:val="22"/>
        </w:rPr>
        <w:t xml:space="preserve"> </w:t>
      </w:r>
      <w:proofErr w:type="spellStart"/>
      <w:r w:rsidRPr="004C5EB2">
        <w:rPr>
          <w:rFonts w:ascii="Aptos" w:hAnsi="Aptos"/>
          <w:sz w:val="22"/>
          <w:szCs w:val="22"/>
        </w:rPr>
        <w:t>Orchestra</w:t>
      </w:r>
      <w:proofErr w:type="spellEnd"/>
      <w:r w:rsidRPr="004C5EB2">
        <w:rPr>
          <w:rFonts w:ascii="Aptos" w:hAnsi="Aptos"/>
          <w:sz w:val="22"/>
          <w:szCs w:val="22"/>
        </w:rPr>
        <w:t xml:space="preserve"> v Hamburku. Piotr </w:t>
      </w:r>
      <w:proofErr w:type="spellStart"/>
      <w:r w:rsidRPr="004C5EB2">
        <w:rPr>
          <w:rFonts w:ascii="Aptos" w:hAnsi="Aptos"/>
          <w:sz w:val="22"/>
          <w:szCs w:val="22"/>
        </w:rPr>
        <w:t>Wacławik</w:t>
      </w:r>
      <w:proofErr w:type="spellEnd"/>
      <w:r w:rsidRPr="004C5EB2">
        <w:rPr>
          <w:rFonts w:ascii="Aptos" w:hAnsi="Aptos"/>
          <w:sz w:val="22"/>
          <w:szCs w:val="22"/>
        </w:rPr>
        <w:t xml:space="preserve"> již nasbíral cenné zkušenosti u řady evropských, amerických i asijských orchestrů a spolupracoval s významnými sólisty jako Ivo </w:t>
      </w:r>
      <w:proofErr w:type="spellStart"/>
      <w:r w:rsidRPr="004C5EB2">
        <w:rPr>
          <w:rFonts w:ascii="Aptos" w:hAnsi="Aptos"/>
          <w:sz w:val="22"/>
          <w:szCs w:val="22"/>
        </w:rPr>
        <w:t>Pogorelić</w:t>
      </w:r>
      <w:proofErr w:type="spellEnd"/>
      <w:r w:rsidRPr="004C5EB2">
        <w:rPr>
          <w:rFonts w:ascii="Aptos" w:hAnsi="Aptos"/>
          <w:sz w:val="22"/>
          <w:szCs w:val="22"/>
        </w:rPr>
        <w:t xml:space="preserve">, </w:t>
      </w:r>
      <w:proofErr w:type="spellStart"/>
      <w:r w:rsidRPr="004C5EB2">
        <w:rPr>
          <w:rFonts w:ascii="Aptos" w:hAnsi="Aptos"/>
          <w:sz w:val="22"/>
          <w:szCs w:val="22"/>
        </w:rPr>
        <w:t>Bomsori</w:t>
      </w:r>
      <w:proofErr w:type="spellEnd"/>
      <w:r w:rsidRPr="004C5EB2">
        <w:rPr>
          <w:rFonts w:ascii="Aptos" w:hAnsi="Aptos"/>
          <w:sz w:val="22"/>
          <w:szCs w:val="22"/>
        </w:rPr>
        <w:t xml:space="preserve"> Kim nebo Julianna </w:t>
      </w:r>
      <w:proofErr w:type="spellStart"/>
      <w:r w:rsidRPr="004C5EB2">
        <w:rPr>
          <w:rFonts w:ascii="Aptos" w:hAnsi="Aptos"/>
          <w:sz w:val="22"/>
          <w:szCs w:val="22"/>
        </w:rPr>
        <w:t>Avdějeva</w:t>
      </w:r>
      <w:proofErr w:type="spellEnd"/>
      <w:r w:rsidRPr="004C5EB2">
        <w:rPr>
          <w:rFonts w:ascii="Aptos" w:hAnsi="Aptos"/>
          <w:sz w:val="22"/>
          <w:szCs w:val="22"/>
        </w:rPr>
        <w:t xml:space="preserve">. Pro svůj debut na Pražském jaru si vybral skladby Paula </w:t>
      </w:r>
      <w:proofErr w:type="spellStart"/>
      <w:r w:rsidRPr="004C5EB2">
        <w:rPr>
          <w:rFonts w:ascii="Aptos" w:hAnsi="Aptos"/>
          <w:sz w:val="22"/>
          <w:szCs w:val="22"/>
        </w:rPr>
        <w:t>Dukase</w:t>
      </w:r>
      <w:proofErr w:type="spellEnd"/>
      <w:r w:rsidRPr="004C5EB2">
        <w:rPr>
          <w:rFonts w:ascii="Aptos" w:hAnsi="Aptos"/>
          <w:sz w:val="22"/>
          <w:szCs w:val="22"/>
        </w:rPr>
        <w:t xml:space="preserve">, Witolda </w:t>
      </w:r>
      <w:proofErr w:type="spellStart"/>
      <w:r w:rsidRPr="004C5EB2">
        <w:rPr>
          <w:rFonts w:ascii="Aptos" w:hAnsi="Aptos"/>
          <w:sz w:val="22"/>
          <w:szCs w:val="22"/>
        </w:rPr>
        <w:t>Lutosławského</w:t>
      </w:r>
      <w:proofErr w:type="spellEnd"/>
      <w:r w:rsidRPr="004C5EB2">
        <w:rPr>
          <w:rFonts w:ascii="Aptos" w:hAnsi="Aptos"/>
          <w:sz w:val="22"/>
          <w:szCs w:val="22"/>
        </w:rPr>
        <w:t xml:space="preserve">, Franze </w:t>
      </w:r>
      <w:proofErr w:type="spellStart"/>
      <w:r w:rsidRPr="004C5EB2">
        <w:rPr>
          <w:rFonts w:ascii="Aptos" w:hAnsi="Aptos"/>
          <w:sz w:val="22"/>
          <w:szCs w:val="22"/>
        </w:rPr>
        <w:t>Liszta</w:t>
      </w:r>
      <w:proofErr w:type="spellEnd"/>
      <w:r w:rsidRPr="004C5EB2">
        <w:rPr>
          <w:rFonts w:ascii="Aptos" w:hAnsi="Aptos"/>
          <w:sz w:val="22"/>
          <w:szCs w:val="22"/>
        </w:rPr>
        <w:t xml:space="preserve"> a M. P. Musorgského. „Program svého debutu na Pražském jaru jsem sestavil z děl, která ukazují barevnost a brilanci symfonického orchestru a zároveň pro mě mají osobní význam,“ říká. „Musorgského </w:t>
      </w:r>
      <w:r w:rsidRPr="004C5EB2">
        <w:rPr>
          <w:rFonts w:ascii="Aptos" w:hAnsi="Aptos"/>
          <w:i/>
          <w:iCs/>
          <w:sz w:val="22"/>
          <w:szCs w:val="22"/>
        </w:rPr>
        <w:t>Obrázky z výstavy</w:t>
      </w:r>
      <w:r w:rsidRPr="004C5EB2">
        <w:rPr>
          <w:rFonts w:ascii="Aptos" w:hAnsi="Aptos"/>
          <w:sz w:val="22"/>
          <w:szCs w:val="22"/>
        </w:rPr>
        <w:t xml:space="preserve"> jsem poslouchal už jako dítě – silně působily na mou představivost, díky nim jsem si zamiloval symfonickou hudbu a možná mě později přivedly i k dirigování. </w:t>
      </w:r>
      <w:proofErr w:type="spellStart"/>
      <w:r w:rsidRPr="004C5EB2">
        <w:rPr>
          <w:rFonts w:ascii="Aptos" w:hAnsi="Aptos"/>
          <w:sz w:val="22"/>
          <w:szCs w:val="22"/>
        </w:rPr>
        <w:t>Lutosławského</w:t>
      </w:r>
      <w:proofErr w:type="spellEnd"/>
      <w:r w:rsidRPr="004C5EB2">
        <w:rPr>
          <w:rFonts w:ascii="Aptos" w:hAnsi="Aptos"/>
          <w:sz w:val="22"/>
          <w:szCs w:val="22"/>
        </w:rPr>
        <w:t xml:space="preserve"> </w:t>
      </w:r>
      <w:r w:rsidRPr="004C5EB2">
        <w:rPr>
          <w:rFonts w:ascii="Aptos" w:hAnsi="Aptos"/>
          <w:i/>
          <w:iCs/>
          <w:sz w:val="22"/>
          <w:szCs w:val="22"/>
        </w:rPr>
        <w:t>Symfonické variace</w:t>
      </w:r>
      <w:r w:rsidRPr="004C5EB2">
        <w:rPr>
          <w:rFonts w:ascii="Aptos" w:hAnsi="Aptos"/>
          <w:sz w:val="22"/>
          <w:szCs w:val="22"/>
        </w:rPr>
        <w:t xml:space="preserve"> si přeji dirigovat od chvíle, kdy jsem je před pěti lety poprvé uslyšel naživo. Jako Polák mám radost, že mohu v Praze představit toto zřídkakdy uváděné, přesto mimořádné dílo. Debut na Pražském jaru, jednom z nejvýznamnějších hudebních festivalů na světě, je pro mě velkou ctí a zároveň velmi osobní záležitostí. Už více než šest let totiž žiji v Česku, které se stalo mým druhým domovem. Proto je pro mě příležitost vystoupit v Rudolfinu se Symfonickým orchestrem Českého rozhlasu něčím opravdu velmi výjimečným.“</w:t>
      </w:r>
    </w:p>
    <w:p w14:paraId="46648084" w14:textId="77777777" w:rsidR="00C1252F" w:rsidRPr="004C5EB2" w:rsidRDefault="00C1252F" w:rsidP="00C1252F">
      <w:pPr>
        <w:spacing w:after="0" w:line="276" w:lineRule="auto"/>
        <w:jc w:val="both"/>
        <w:rPr>
          <w:rFonts w:ascii="Aptos" w:hAnsi="Aptos"/>
          <w:sz w:val="22"/>
          <w:szCs w:val="22"/>
        </w:rPr>
      </w:pPr>
    </w:p>
    <w:p w14:paraId="18A3113C" w14:textId="77777777" w:rsidR="00C1252F" w:rsidRPr="004C5EB2" w:rsidRDefault="00C1252F" w:rsidP="00C1252F">
      <w:pPr>
        <w:spacing w:line="276" w:lineRule="auto"/>
        <w:jc w:val="both"/>
        <w:rPr>
          <w:b/>
          <w:bCs/>
          <w:sz w:val="26"/>
          <w:szCs w:val="26"/>
        </w:rPr>
      </w:pPr>
      <w:r w:rsidRPr="004C5EB2">
        <w:rPr>
          <w:b/>
          <w:bCs/>
          <w:sz w:val="26"/>
          <w:szCs w:val="26"/>
        </w:rPr>
        <w:t>Nová koncertní řada Jazz Pražského jara</w:t>
      </w:r>
    </w:p>
    <w:p w14:paraId="42D8F700" w14:textId="002BCE2E" w:rsidR="00C1252F" w:rsidRPr="004C5EB2" w:rsidRDefault="00C1252F" w:rsidP="00C1252F">
      <w:pPr>
        <w:spacing w:after="0" w:line="276" w:lineRule="auto"/>
        <w:jc w:val="both"/>
        <w:rPr>
          <w:rFonts w:ascii="Aptos" w:hAnsi="Aptos"/>
          <w:sz w:val="22"/>
          <w:szCs w:val="22"/>
        </w:rPr>
      </w:pPr>
      <w:r w:rsidRPr="004C5EB2">
        <w:rPr>
          <w:rFonts w:ascii="Aptos" w:hAnsi="Aptos"/>
          <w:sz w:val="22"/>
          <w:szCs w:val="22"/>
        </w:rPr>
        <w:t>„Jazzové koncerty byly součástí festivalu</w:t>
      </w:r>
      <w:r w:rsidR="00073177" w:rsidRPr="004C5EB2">
        <w:rPr>
          <w:rFonts w:ascii="Aptos" w:hAnsi="Aptos"/>
          <w:sz w:val="22"/>
          <w:szCs w:val="22"/>
        </w:rPr>
        <w:t xml:space="preserve"> vždy</w:t>
      </w:r>
      <w:r w:rsidRPr="004C5EB2">
        <w:rPr>
          <w:rFonts w:ascii="Aptos" w:hAnsi="Aptos"/>
          <w:sz w:val="22"/>
          <w:szCs w:val="22"/>
        </w:rPr>
        <w:t>, od roku 2027 jsme se je ovšem rozhodli rozvinout do samostatné koncertní řady, kterou jsme nově pojmenovali Jazz Pražského jara,“ uvádí festivalovou novinku Josef Třeštík. Řada bude mít každý rok svého kurátora</w:t>
      </w:r>
      <w:r w:rsidR="00961695" w:rsidRPr="004C5EB2">
        <w:rPr>
          <w:rFonts w:ascii="Aptos" w:hAnsi="Aptos"/>
          <w:sz w:val="22"/>
          <w:szCs w:val="22"/>
        </w:rPr>
        <w:t>. V</w:t>
      </w:r>
      <w:r w:rsidRPr="004C5EB2">
        <w:rPr>
          <w:rFonts w:ascii="Aptos" w:hAnsi="Aptos"/>
          <w:sz w:val="22"/>
          <w:szCs w:val="22"/>
        </w:rPr>
        <w:t xml:space="preserve"> roce 2027 se jím stala klíčová postava světové jazzové scény, americký klavírista </w:t>
      </w:r>
      <w:r w:rsidRPr="004C5EB2">
        <w:rPr>
          <w:rFonts w:ascii="Aptos" w:hAnsi="Aptos"/>
          <w:b/>
          <w:bCs/>
          <w:sz w:val="22"/>
          <w:szCs w:val="22"/>
        </w:rPr>
        <w:t xml:space="preserve">Fred </w:t>
      </w:r>
      <w:proofErr w:type="spellStart"/>
      <w:r w:rsidRPr="004C5EB2">
        <w:rPr>
          <w:rFonts w:ascii="Aptos" w:hAnsi="Aptos"/>
          <w:b/>
          <w:bCs/>
          <w:sz w:val="22"/>
          <w:szCs w:val="22"/>
        </w:rPr>
        <w:t>Hersch</w:t>
      </w:r>
      <w:proofErr w:type="spellEnd"/>
      <w:r w:rsidRPr="004C5EB2">
        <w:rPr>
          <w:rFonts w:ascii="Aptos" w:hAnsi="Aptos"/>
          <w:sz w:val="22"/>
          <w:szCs w:val="22"/>
        </w:rPr>
        <w:t xml:space="preserve">. Série obsahuje tři </w:t>
      </w:r>
      <w:r w:rsidRPr="004C5EB2">
        <w:rPr>
          <w:rFonts w:ascii="Aptos" w:hAnsi="Aptos"/>
          <w:sz w:val="22"/>
          <w:szCs w:val="22"/>
        </w:rPr>
        <w:lastRenderedPageBreak/>
        <w:t xml:space="preserve">koncerty a vedle Freda </w:t>
      </w:r>
      <w:proofErr w:type="spellStart"/>
      <w:r w:rsidRPr="004C5EB2">
        <w:rPr>
          <w:rFonts w:ascii="Aptos" w:hAnsi="Aptos"/>
          <w:sz w:val="22"/>
          <w:szCs w:val="22"/>
        </w:rPr>
        <w:t>Hersche</w:t>
      </w:r>
      <w:proofErr w:type="spellEnd"/>
      <w:r w:rsidRPr="004C5EB2">
        <w:rPr>
          <w:rFonts w:ascii="Aptos" w:hAnsi="Aptos"/>
          <w:sz w:val="22"/>
          <w:szCs w:val="22"/>
        </w:rPr>
        <w:t xml:space="preserve"> se v ní představí zpěvák </w:t>
      </w:r>
      <w:r w:rsidRPr="004C5EB2">
        <w:rPr>
          <w:rFonts w:ascii="Aptos" w:hAnsi="Aptos"/>
          <w:b/>
          <w:bCs/>
          <w:sz w:val="22"/>
          <w:szCs w:val="22"/>
        </w:rPr>
        <w:t xml:space="preserve">Kurt </w:t>
      </w:r>
      <w:proofErr w:type="spellStart"/>
      <w:r w:rsidRPr="004C5EB2">
        <w:rPr>
          <w:rFonts w:ascii="Aptos" w:hAnsi="Aptos"/>
          <w:b/>
          <w:bCs/>
          <w:sz w:val="22"/>
          <w:szCs w:val="22"/>
        </w:rPr>
        <w:t>Elling</w:t>
      </w:r>
      <w:proofErr w:type="spellEnd"/>
      <w:r w:rsidRPr="004C5EB2">
        <w:rPr>
          <w:rFonts w:ascii="Aptos" w:hAnsi="Aptos"/>
          <w:sz w:val="22"/>
          <w:szCs w:val="22"/>
        </w:rPr>
        <w:t xml:space="preserve"> a kytarista </w:t>
      </w:r>
      <w:r w:rsidRPr="004C5EB2">
        <w:rPr>
          <w:rFonts w:ascii="Aptos" w:hAnsi="Aptos"/>
          <w:b/>
          <w:bCs/>
          <w:sz w:val="22"/>
          <w:szCs w:val="22"/>
        </w:rPr>
        <w:t xml:space="preserve">Kurt </w:t>
      </w:r>
      <w:proofErr w:type="spellStart"/>
      <w:r w:rsidRPr="004C5EB2">
        <w:rPr>
          <w:rFonts w:ascii="Aptos" w:hAnsi="Aptos"/>
          <w:b/>
          <w:bCs/>
          <w:sz w:val="22"/>
          <w:szCs w:val="22"/>
        </w:rPr>
        <w:t>Rosenwinkel</w:t>
      </w:r>
      <w:proofErr w:type="spellEnd"/>
      <w:r w:rsidRPr="004C5EB2">
        <w:rPr>
          <w:rFonts w:ascii="Aptos" w:hAnsi="Aptos"/>
          <w:sz w:val="22"/>
          <w:szCs w:val="22"/>
        </w:rPr>
        <w:t>, který přijede se svým triem.</w:t>
      </w:r>
    </w:p>
    <w:p w14:paraId="18888A6D" w14:textId="77777777" w:rsidR="00C1252F" w:rsidRPr="004C5EB2" w:rsidRDefault="00C1252F" w:rsidP="00C1252F">
      <w:pPr>
        <w:spacing w:after="0" w:line="276" w:lineRule="auto"/>
        <w:jc w:val="both"/>
        <w:rPr>
          <w:rFonts w:ascii="Aptos" w:hAnsi="Aptos" w:cs="Arial"/>
          <w:sz w:val="22"/>
          <w:szCs w:val="22"/>
        </w:rPr>
      </w:pPr>
    </w:p>
    <w:p w14:paraId="49333FC1" w14:textId="77777777" w:rsidR="00C1252F" w:rsidRPr="004C5EB2" w:rsidRDefault="00C1252F" w:rsidP="00C1252F">
      <w:pPr>
        <w:spacing w:after="0" w:line="276" w:lineRule="auto"/>
        <w:jc w:val="both"/>
        <w:rPr>
          <w:rFonts w:ascii="Aptos" w:hAnsi="Aptos" w:cs="Arial"/>
          <w:b/>
          <w:bCs/>
          <w:sz w:val="22"/>
          <w:szCs w:val="22"/>
        </w:rPr>
      </w:pPr>
      <w:r w:rsidRPr="004C5EB2">
        <w:rPr>
          <w:rFonts w:ascii="Aptos" w:hAnsi="Aptos" w:cs="Arial"/>
          <w:b/>
          <w:bCs/>
          <w:sz w:val="22"/>
          <w:szCs w:val="22"/>
        </w:rPr>
        <w:t xml:space="preserve">Kurt </w:t>
      </w:r>
      <w:proofErr w:type="spellStart"/>
      <w:r w:rsidRPr="004C5EB2">
        <w:rPr>
          <w:rFonts w:ascii="Aptos" w:hAnsi="Aptos" w:cs="Arial"/>
          <w:b/>
          <w:bCs/>
          <w:sz w:val="22"/>
          <w:szCs w:val="22"/>
        </w:rPr>
        <w:t>Elling</w:t>
      </w:r>
      <w:proofErr w:type="spellEnd"/>
    </w:p>
    <w:p w14:paraId="4E21A5E1" w14:textId="59AA7242" w:rsidR="00C1252F" w:rsidRPr="004C5EB2" w:rsidRDefault="00C1252F" w:rsidP="00C1252F">
      <w:pPr>
        <w:spacing w:after="0" w:line="276" w:lineRule="auto"/>
        <w:jc w:val="both"/>
        <w:rPr>
          <w:rFonts w:ascii="Aptos" w:hAnsi="Aptos"/>
          <w:sz w:val="22"/>
          <w:szCs w:val="22"/>
        </w:rPr>
      </w:pPr>
      <w:r w:rsidRPr="004C5EB2">
        <w:rPr>
          <w:rFonts w:ascii="Aptos" w:hAnsi="Aptos"/>
          <w:sz w:val="22"/>
          <w:szCs w:val="22"/>
        </w:rPr>
        <w:t xml:space="preserve">Dvojnásobný držitel Ceny Grammy a mnoha dalších mezinárodních ocenění včetně ECHO Jazz </w:t>
      </w:r>
      <w:proofErr w:type="spellStart"/>
      <w:r w:rsidRPr="004C5EB2">
        <w:rPr>
          <w:rFonts w:ascii="Aptos" w:hAnsi="Aptos"/>
          <w:sz w:val="22"/>
          <w:szCs w:val="22"/>
        </w:rPr>
        <w:t>Prize</w:t>
      </w:r>
      <w:proofErr w:type="spellEnd"/>
      <w:r w:rsidRPr="004C5EB2">
        <w:rPr>
          <w:rFonts w:ascii="Aptos" w:hAnsi="Aptos"/>
          <w:sz w:val="22"/>
          <w:szCs w:val="22"/>
        </w:rPr>
        <w:t xml:space="preserve"> a </w:t>
      </w:r>
      <w:proofErr w:type="spellStart"/>
      <w:r w:rsidRPr="004C5EB2">
        <w:rPr>
          <w:rFonts w:ascii="Aptos" w:hAnsi="Aptos"/>
          <w:sz w:val="22"/>
          <w:szCs w:val="22"/>
        </w:rPr>
        <w:t>Académie</w:t>
      </w:r>
      <w:proofErr w:type="spellEnd"/>
      <w:r w:rsidRPr="004C5EB2">
        <w:rPr>
          <w:rFonts w:ascii="Aptos" w:hAnsi="Aptos"/>
          <w:sz w:val="22"/>
          <w:szCs w:val="22"/>
        </w:rPr>
        <w:t xml:space="preserve"> </w:t>
      </w:r>
      <w:proofErr w:type="spellStart"/>
      <w:r w:rsidRPr="004C5EB2">
        <w:rPr>
          <w:rFonts w:ascii="Aptos" w:hAnsi="Aptos"/>
          <w:sz w:val="22"/>
          <w:szCs w:val="22"/>
        </w:rPr>
        <w:t>du</w:t>
      </w:r>
      <w:proofErr w:type="spellEnd"/>
      <w:r w:rsidRPr="004C5EB2">
        <w:rPr>
          <w:rFonts w:ascii="Aptos" w:hAnsi="Aptos"/>
          <w:sz w:val="22"/>
          <w:szCs w:val="22"/>
        </w:rPr>
        <w:t xml:space="preserve"> Jazz de Paris, doslova posunul hranice jazzového zpěvu. Dvě desetiletí si držel první příčku v anketách kritiků a čtenářů časopisu </w:t>
      </w:r>
      <w:proofErr w:type="spellStart"/>
      <w:r w:rsidRPr="004C5EB2">
        <w:rPr>
          <w:rFonts w:ascii="Aptos" w:hAnsi="Aptos"/>
          <w:sz w:val="22"/>
          <w:szCs w:val="22"/>
        </w:rPr>
        <w:t>DownBeat</w:t>
      </w:r>
      <w:proofErr w:type="spellEnd"/>
      <w:r w:rsidRPr="004C5EB2">
        <w:rPr>
          <w:rFonts w:ascii="Aptos" w:hAnsi="Aptos"/>
          <w:sz w:val="22"/>
          <w:szCs w:val="22"/>
        </w:rPr>
        <w:t xml:space="preserve"> a získal patnáct cen Jazz </w:t>
      </w:r>
      <w:proofErr w:type="spellStart"/>
      <w:r w:rsidRPr="004C5EB2">
        <w:rPr>
          <w:rFonts w:ascii="Aptos" w:hAnsi="Aptos"/>
          <w:sz w:val="22"/>
          <w:szCs w:val="22"/>
        </w:rPr>
        <w:t>Journalists</w:t>
      </w:r>
      <w:proofErr w:type="spellEnd"/>
      <w:r w:rsidRPr="004C5EB2">
        <w:rPr>
          <w:rFonts w:ascii="Aptos" w:hAnsi="Aptos"/>
          <w:sz w:val="22"/>
          <w:szCs w:val="22"/>
        </w:rPr>
        <w:t xml:space="preserve"> </w:t>
      </w:r>
      <w:proofErr w:type="spellStart"/>
      <w:r w:rsidRPr="004C5EB2">
        <w:rPr>
          <w:rFonts w:ascii="Aptos" w:hAnsi="Aptos"/>
          <w:sz w:val="22"/>
          <w:szCs w:val="22"/>
        </w:rPr>
        <w:t>Association</w:t>
      </w:r>
      <w:proofErr w:type="spellEnd"/>
      <w:r w:rsidRPr="004C5EB2">
        <w:rPr>
          <w:rFonts w:ascii="Aptos" w:hAnsi="Aptos"/>
          <w:sz w:val="22"/>
          <w:szCs w:val="22"/>
        </w:rPr>
        <w:t xml:space="preserve"> v kategorii „Vokální umělec roku“. </w:t>
      </w:r>
      <w:r w:rsidRPr="004C5EB2">
        <w:rPr>
          <w:sz w:val="22"/>
          <w:szCs w:val="22"/>
        </w:rPr>
        <w:t xml:space="preserve">Spolupracuje s řadou elitních jazzových hudebníků – </w:t>
      </w:r>
      <w:proofErr w:type="spellStart"/>
      <w:r w:rsidRPr="004C5EB2">
        <w:rPr>
          <w:sz w:val="22"/>
          <w:szCs w:val="22"/>
        </w:rPr>
        <w:t>Branfordem</w:t>
      </w:r>
      <w:proofErr w:type="spellEnd"/>
      <w:r w:rsidRPr="004C5EB2">
        <w:rPr>
          <w:sz w:val="22"/>
          <w:szCs w:val="22"/>
        </w:rPr>
        <w:t xml:space="preserve"> </w:t>
      </w:r>
      <w:proofErr w:type="spellStart"/>
      <w:r w:rsidRPr="004C5EB2">
        <w:rPr>
          <w:sz w:val="22"/>
          <w:szCs w:val="22"/>
        </w:rPr>
        <w:t>Marsalisem</w:t>
      </w:r>
      <w:proofErr w:type="spellEnd"/>
      <w:r w:rsidRPr="004C5EB2">
        <w:rPr>
          <w:sz w:val="22"/>
          <w:szCs w:val="22"/>
        </w:rPr>
        <w:t xml:space="preserve">, Danilo </w:t>
      </w:r>
      <w:proofErr w:type="spellStart"/>
      <w:r w:rsidRPr="004C5EB2">
        <w:rPr>
          <w:sz w:val="22"/>
          <w:szCs w:val="22"/>
        </w:rPr>
        <w:t>Pérezem</w:t>
      </w:r>
      <w:proofErr w:type="spellEnd"/>
      <w:r w:rsidRPr="004C5EB2">
        <w:rPr>
          <w:sz w:val="22"/>
          <w:szCs w:val="22"/>
        </w:rPr>
        <w:t xml:space="preserve">, Charliem Hunterem, skupinou </w:t>
      </w:r>
      <w:proofErr w:type="spellStart"/>
      <w:r w:rsidRPr="004C5EB2">
        <w:rPr>
          <w:sz w:val="22"/>
          <w:szCs w:val="22"/>
        </w:rPr>
        <w:t>Yellowjackets</w:t>
      </w:r>
      <w:proofErr w:type="spellEnd"/>
      <w:r w:rsidRPr="004C5EB2">
        <w:rPr>
          <w:sz w:val="22"/>
          <w:szCs w:val="22"/>
        </w:rPr>
        <w:t>,</w:t>
      </w:r>
      <w:r w:rsidRPr="004C5EB2">
        <w:rPr>
          <w:b/>
          <w:bCs/>
          <w:sz w:val="22"/>
          <w:szCs w:val="22"/>
        </w:rPr>
        <w:t xml:space="preserve"> </w:t>
      </w:r>
      <w:r w:rsidRPr="004C5EB2">
        <w:rPr>
          <w:sz w:val="22"/>
          <w:szCs w:val="22"/>
        </w:rPr>
        <w:t xml:space="preserve">a neváhá se spojit ani s mistry </w:t>
      </w:r>
      <w:proofErr w:type="spellStart"/>
      <w:r w:rsidRPr="004C5EB2">
        <w:rPr>
          <w:sz w:val="22"/>
          <w:szCs w:val="22"/>
        </w:rPr>
        <w:t>groovu</w:t>
      </w:r>
      <w:proofErr w:type="spellEnd"/>
      <w:r w:rsidR="00961695" w:rsidRPr="004C5EB2">
        <w:rPr>
          <w:sz w:val="22"/>
          <w:szCs w:val="22"/>
        </w:rPr>
        <w:t>,</w:t>
      </w:r>
      <w:r w:rsidRPr="004C5EB2">
        <w:rPr>
          <w:sz w:val="22"/>
          <w:szCs w:val="22"/>
        </w:rPr>
        <w:t xml:space="preserve"> jakými jsou bubeník </w:t>
      </w:r>
      <w:proofErr w:type="spellStart"/>
      <w:r w:rsidRPr="004C5EB2">
        <w:rPr>
          <w:sz w:val="22"/>
          <w:szCs w:val="22"/>
        </w:rPr>
        <w:t>Corey</w:t>
      </w:r>
      <w:proofErr w:type="spellEnd"/>
      <w:r w:rsidRPr="004C5EB2">
        <w:rPr>
          <w:sz w:val="22"/>
          <w:szCs w:val="22"/>
        </w:rPr>
        <w:t xml:space="preserve"> </w:t>
      </w:r>
      <w:proofErr w:type="spellStart"/>
      <w:r w:rsidRPr="004C5EB2">
        <w:rPr>
          <w:sz w:val="22"/>
          <w:szCs w:val="22"/>
        </w:rPr>
        <w:t>Fonville</w:t>
      </w:r>
      <w:proofErr w:type="spellEnd"/>
      <w:r w:rsidRPr="004C5EB2">
        <w:rPr>
          <w:sz w:val="22"/>
          <w:szCs w:val="22"/>
        </w:rPr>
        <w:t xml:space="preserve"> nebo klávesista DJ Harrison. Pravidelně vystupuje s předními světovými orchestry a </w:t>
      </w:r>
      <w:proofErr w:type="spellStart"/>
      <w:r w:rsidRPr="004C5EB2">
        <w:rPr>
          <w:sz w:val="22"/>
          <w:szCs w:val="22"/>
        </w:rPr>
        <w:t>bigbandy</w:t>
      </w:r>
      <w:proofErr w:type="spellEnd"/>
      <w:r w:rsidRPr="004C5EB2">
        <w:rPr>
          <w:sz w:val="22"/>
          <w:szCs w:val="22"/>
        </w:rPr>
        <w:t xml:space="preserve">, včetně Newyorské filharmonie, BBC Concert </w:t>
      </w:r>
      <w:proofErr w:type="spellStart"/>
      <w:r w:rsidR="00961695" w:rsidRPr="004C5EB2">
        <w:rPr>
          <w:sz w:val="22"/>
          <w:szCs w:val="22"/>
        </w:rPr>
        <w:t>Orchestra</w:t>
      </w:r>
      <w:proofErr w:type="spellEnd"/>
      <w:r w:rsidRPr="004C5EB2">
        <w:rPr>
          <w:sz w:val="22"/>
          <w:szCs w:val="22"/>
        </w:rPr>
        <w:t xml:space="preserve">, WDR Big Band, Jazzového orchestru </w:t>
      </w:r>
      <w:proofErr w:type="spellStart"/>
      <w:r w:rsidRPr="004C5EB2">
        <w:rPr>
          <w:sz w:val="22"/>
          <w:szCs w:val="22"/>
        </w:rPr>
        <w:t>Concertgebouw</w:t>
      </w:r>
      <w:proofErr w:type="spellEnd"/>
      <w:r w:rsidRPr="004C5EB2">
        <w:rPr>
          <w:sz w:val="22"/>
          <w:szCs w:val="22"/>
        </w:rPr>
        <w:t xml:space="preserve">, </w:t>
      </w:r>
      <w:proofErr w:type="spellStart"/>
      <w:r w:rsidRPr="004C5EB2">
        <w:rPr>
          <w:sz w:val="22"/>
          <w:szCs w:val="22"/>
        </w:rPr>
        <w:t>Count</w:t>
      </w:r>
      <w:proofErr w:type="spellEnd"/>
      <w:r w:rsidRPr="004C5EB2">
        <w:rPr>
          <w:sz w:val="22"/>
          <w:szCs w:val="22"/>
        </w:rPr>
        <w:t xml:space="preserve"> </w:t>
      </w:r>
      <w:proofErr w:type="spellStart"/>
      <w:r w:rsidRPr="004C5EB2">
        <w:rPr>
          <w:sz w:val="22"/>
          <w:szCs w:val="22"/>
        </w:rPr>
        <w:t>Basie</w:t>
      </w:r>
      <w:proofErr w:type="spellEnd"/>
      <w:r w:rsidRPr="004C5EB2">
        <w:rPr>
          <w:sz w:val="22"/>
          <w:szCs w:val="22"/>
        </w:rPr>
        <w:t xml:space="preserve">, Metropole a </w:t>
      </w:r>
      <w:proofErr w:type="spellStart"/>
      <w:r w:rsidRPr="004C5EB2">
        <w:rPr>
          <w:sz w:val="22"/>
          <w:szCs w:val="22"/>
        </w:rPr>
        <w:t>Village</w:t>
      </w:r>
      <w:proofErr w:type="spellEnd"/>
      <w:r w:rsidRPr="004C5EB2">
        <w:rPr>
          <w:sz w:val="22"/>
          <w:szCs w:val="22"/>
        </w:rPr>
        <w:t xml:space="preserve"> </w:t>
      </w:r>
      <w:proofErr w:type="spellStart"/>
      <w:r w:rsidRPr="004C5EB2">
        <w:rPr>
          <w:sz w:val="22"/>
          <w:szCs w:val="22"/>
        </w:rPr>
        <w:t>Vanguard</w:t>
      </w:r>
      <w:proofErr w:type="spellEnd"/>
      <w:r w:rsidRPr="004C5EB2">
        <w:rPr>
          <w:sz w:val="22"/>
          <w:szCs w:val="22"/>
        </w:rPr>
        <w:t>. Během své třicetileté kariéry koncertoval ve více než sedmdesáti zemích světa a několikrát vystoupil v Bílém domě</w:t>
      </w:r>
      <w:r w:rsidR="00961695" w:rsidRPr="004C5EB2">
        <w:rPr>
          <w:sz w:val="22"/>
          <w:szCs w:val="22"/>
        </w:rPr>
        <w:t xml:space="preserve">. </w:t>
      </w:r>
      <w:r w:rsidRPr="004C5EB2">
        <w:rPr>
          <w:sz w:val="22"/>
          <w:szCs w:val="22"/>
        </w:rPr>
        <w:t xml:space="preserve">S Fredem </w:t>
      </w:r>
      <w:proofErr w:type="spellStart"/>
      <w:r w:rsidRPr="004C5EB2">
        <w:rPr>
          <w:sz w:val="22"/>
          <w:szCs w:val="22"/>
        </w:rPr>
        <w:t>Herschem</w:t>
      </w:r>
      <w:proofErr w:type="spellEnd"/>
      <w:r w:rsidRPr="004C5EB2">
        <w:rPr>
          <w:sz w:val="22"/>
          <w:szCs w:val="22"/>
        </w:rPr>
        <w:t xml:space="preserve"> se nepotká poprvé. </w:t>
      </w:r>
      <w:r w:rsidR="00961695" w:rsidRPr="004C5EB2">
        <w:rPr>
          <w:sz w:val="22"/>
          <w:szCs w:val="22"/>
        </w:rPr>
        <w:t xml:space="preserve">Hráli </w:t>
      </w:r>
      <w:r w:rsidR="00073177" w:rsidRPr="004C5EB2">
        <w:rPr>
          <w:sz w:val="22"/>
          <w:szCs w:val="22"/>
        </w:rPr>
        <w:t xml:space="preserve">spolu </w:t>
      </w:r>
      <w:r w:rsidRPr="004C5EB2">
        <w:rPr>
          <w:sz w:val="22"/>
          <w:szCs w:val="22"/>
        </w:rPr>
        <w:t xml:space="preserve">například na </w:t>
      </w:r>
      <w:proofErr w:type="spellStart"/>
      <w:r w:rsidRPr="004C5EB2">
        <w:rPr>
          <w:rFonts w:ascii="Aptos" w:hAnsi="Aptos"/>
          <w:sz w:val="22"/>
          <w:szCs w:val="22"/>
        </w:rPr>
        <w:t>Ravinia</w:t>
      </w:r>
      <w:proofErr w:type="spellEnd"/>
      <w:r w:rsidRPr="004C5EB2">
        <w:rPr>
          <w:rFonts w:ascii="Aptos" w:hAnsi="Aptos"/>
          <w:sz w:val="22"/>
          <w:szCs w:val="22"/>
        </w:rPr>
        <w:t xml:space="preserve"> Jazz Festival v Illinois, a především natočili úspěšné společné album </w:t>
      </w:r>
      <w:proofErr w:type="spellStart"/>
      <w:r w:rsidRPr="004C5EB2">
        <w:rPr>
          <w:rFonts w:ascii="Aptos" w:hAnsi="Aptos"/>
          <w:i/>
          <w:iCs/>
          <w:sz w:val="22"/>
          <w:szCs w:val="22"/>
        </w:rPr>
        <w:t>Leaves</w:t>
      </w:r>
      <w:proofErr w:type="spellEnd"/>
      <w:r w:rsidRPr="004C5EB2">
        <w:rPr>
          <w:rFonts w:ascii="Aptos" w:hAnsi="Aptos"/>
          <w:i/>
          <w:iCs/>
          <w:sz w:val="22"/>
          <w:szCs w:val="22"/>
        </w:rPr>
        <w:t xml:space="preserve"> of Grass</w:t>
      </w:r>
      <w:r w:rsidRPr="004C5EB2">
        <w:rPr>
          <w:rFonts w:ascii="Aptos" w:hAnsi="Aptos"/>
          <w:sz w:val="22"/>
          <w:szCs w:val="22"/>
        </w:rPr>
        <w:t>.</w:t>
      </w:r>
    </w:p>
    <w:p w14:paraId="7BE58F9D" w14:textId="77777777" w:rsidR="00C1252F" w:rsidRPr="004C5EB2" w:rsidRDefault="00C1252F" w:rsidP="00C1252F">
      <w:pPr>
        <w:spacing w:after="0" w:line="276" w:lineRule="auto"/>
        <w:jc w:val="both"/>
        <w:rPr>
          <w:rFonts w:ascii="Aptos" w:hAnsi="Aptos"/>
          <w:sz w:val="22"/>
          <w:szCs w:val="22"/>
        </w:rPr>
      </w:pPr>
    </w:p>
    <w:p w14:paraId="30C362F0" w14:textId="77777777" w:rsidR="00C1252F" w:rsidRPr="004C5EB2" w:rsidRDefault="00C1252F" w:rsidP="00C1252F">
      <w:pPr>
        <w:spacing w:after="0" w:line="276" w:lineRule="auto"/>
        <w:jc w:val="both"/>
        <w:rPr>
          <w:rFonts w:ascii="Aptos" w:hAnsi="Aptos"/>
          <w:sz w:val="22"/>
          <w:szCs w:val="22"/>
        </w:rPr>
      </w:pPr>
      <w:r w:rsidRPr="004C5EB2">
        <w:rPr>
          <w:rFonts w:ascii="Aptos" w:hAnsi="Aptos"/>
          <w:b/>
          <w:bCs/>
          <w:sz w:val="22"/>
          <w:szCs w:val="22"/>
        </w:rPr>
        <w:t xml:space="preserve">Kurt </w:t>
      </w:r>
      <w:proofErr w:type="spellStart"/>
      <w:r w:rsidRPr="004C5EB2">
        <w:rPr>
          <w:rFonts w:ascii="Aptos" w:hAnsi="Aptos"/>
          <w:b/>
          <w:bCs/>
          <w:sz w:val="22"/>
          <w:szCs w:val="22"/>
        </w:rPr>
        <w:t>Rosenwinkel</w:t>
      </w:r>
      <w:proofErr w:type="spellEnd"/>
    </w:p>
    <w:p w14:paraId="52B7500D" w14:textId="7AEE29AF" w:rsidR="00C1252F" w:rsidRPr="004C5EB2" w:rsidRDefault="381E33DD" w:rsidP="00C1252F">
      <w:pPr>
        <w:spacing w:after="0" w:line="276" w:lineRule="auto"/>
        <w:jc w:val="both"/>
        <w:rPr>
          <w:rFonts w:ascii="Aptos" w:hAnsi="Aptos"/>
          <w:sz w:val="22"/>
          <w:szCs w:val="22"/>
        </w:rPr>
      </w:pPr>
      <w:r w:rsidRPr="004C5EB2">
        <w:rPr>
          <w:rFonts w:ascii="Aptos" w:hAnsi="Aptos"/>
          <w:sz w:val="22"/>
          <w:szCs w:val="22"/>
        </w:rPr>
        <w:t xml:space="preserve">Svou pozici nejvýznamnějšího jazzového kytaristy své generace si buduje od devadesátých let, kdy odešel do New Yorku a zakotvil v klubu </w:t>
      </w:r>
      <w:proofErr w:type="spellStart"/>
      <w:r w:rsidRPr="004C5EB2">
        <w:rPr>
          <w:rFonts w:ascii="Aptos" w:hAnsi="Aptos"/>
          <w:sz w:val="22"/>
          <w:szCs w:val="22"/>
        </w:rPr>
        <w:t>Smalls</w:t>
      </w:r>
      <w:proofErr w:type="spellEnd"/>
      <w:r w:rsidRPr="004C5EB2">
        <w:rPr>
          <w:rFonts w:ascii="Aptos" w:hAnsi="Aptos"/>
          <w:sz w:val="22"/>
          <w:szCs w:val="22"/>
        </w:rPr>
        <w:t xml:space="preserve">. V současné době žije v Berlíně, kde v roce 2017 založil vlastní label </w:t>
      </w:r>
      <w:proofErr w:type="spellStart"/>
      <w:r w:rsidRPr="004C5EB2">
        <w:rPr>
          <w:rFonts w:ascii="Aptos" w:hAnsi="Aptos"/>
          <w:sz w:val="22"/>
          <w:szCs w:val="22"/>
        </w:rPr>
        <w:t>Heartcore</w:t>
      </w:r>
      <w:proofErr w:type="spellEnd"/>
      <w:r w:rsidRPr="004C5EB2">
        <w:rPr>
          <w:rFonts w:ascii="Aptos" w:hAnsi="Aptos"/>
          <w:sz w:val="22"/>
          <w:szCs w:val="22"/>
        </w:rPr>
        <w:t xml:space="preserve"> </w:t>
      </w:r>
      <w:proofErr w:type="spellStart"/>
      <w:r w:rsidRPr="004C5EB2">
        <w:rPr>
          <w:rFonts w:ascii="Aptos" w:hAnsi="Aptos"/>
          <w:sz w:val="22"/>
          <w:szCs w:val="22"/>
        </w:rPr>
        <w:t>Records</w:t>
      </w:r>
      <w:proofErr w:type="spellEnd"/>
      <w:r w:rsidRPr="004C5EB2">
        <w:rPr>
          <w:rFonts w:ascii="Aptos" w:hAnsi="Aptos"/>
          <w:sz w:val="22"/>
          <w:szCs w:val="22"/>
        </w:rPr>
        <w:t xml:space="preserve">. Vedle kytary je rovněž vynikajícím klavíristou, což se odráží i v jeho kytarové hře, </w:t>
      </w:r>
      <w:r w:rsidR="00961695" w:rsidRPr="004C5EB2">
        <w:rPr>
          <w:rFonts w:ascii="Aptos" w:hAnsi="Aptos"/>
          <w:sz w:val="22"/>
          <w:szCs w:val="22"/>
        </w:rPr>
        <w:t xml:space="preserve">jež </w:t>
      </w:r>
      <w:r w:rsidRPr="004C5EB2">
        <w:rPr>
          <w:rFonts w:ascii="Aptos" w:hAnsi="Aptos"/>
          <w:sz w:val="22"/>
          <w:szCs w:val="22"/>
        </w:rPr>
        <w:t xml:space="preserve">je dobře rozpoznatelná podle komplexních, tajemných harmonií, krásného tónu, virtuózní hry ovlivněné </w:t>
      </w:r>
      <w:proofErr w:type="spellStart"/>
      <w:r w:rsidRPr="004C5EB2">
        <w:rPr>
          <w:rFonts w:ascii="Aptos" w:hAnsi="Aptos"/>
          <w:sz w:val="22"/>
          <w:szCs w:val="22"/>
        </w:rPr>
        <w:t>postbopem</w:t>
      </w:r>
      <w:proofErr w:type="spellEnd"/>
      <w:r w:rsidRPr="004C5EB2">
        <w:rPr>
          <w:rFonts w:ascii="Aptos" w:hAnsi="Aptos"/>
          <w:sz w:val="22"/>
          <w:szCs w:val="22"/>
        </w:rPr>
        <w:t xml:space="preserve"> a </w:t>
      </w:r>
      <w:proofErr w:type="spellStart"/>
      <w:r w:rsidRPr="004C5EB2">
        <w:rPr>
          <w:rFonts w:ascii="Aptos" w:hAnsi="Aptos"/>
          <w:sz w:val="22"/>
          <w:szCs w:val="22"/>
        </w:rPr>
        <w:t>fusion</w:t>
      </w:r>
      <w:proofErr w:type="spellEnd"/>
      <w:r w:rsidRPr="004C5EB2">
        <w:rPr>
          <w:rFonts w:ascii="Aptos" w:hAnsi="Aptos"/>
          <w:sz w:val="22"/>
          <w:szCs w:val="22"/>
        </w:rPr>
        <w:t xml:space="preserve">, pedálových efektů a zvuku, který částečně přebírá ze svých nahrávek </w:t>
      </w:r>
      <w:proofErr w:type="spellStart"/>
      <w:r w:rsidRPr="004C5EB2">
        <w:rPr>
          <w:rFonts w:ascii="Aptos" w:hAnsi="Aptos"/>
          <w:i/>
          <w:iCs/>
          <w:sz w:val="22"/>
          <w:szCs w:val="22"/>
        </w:rPr>
        <w:t>Heartcore</w:t>
      </w:r>
      <w:proofErr w:type="spellEnd"/>
      <w:r w:rsidRPr="004C5EB2">
        <w:rPr>
          <w:rFonts w:ascii="Aptos" w:hAnsi="Aptos"/>
          <w:sz w:val="22"/>
          <w:szCs w:val="22"/>
        </w:rPr>
        <w:t xml:space="preserve"> a </w:t>
      </w:r>
      <w:r w:rsidRPr="004C5EB2">
        <w:rPr>
          <w:rFonts w:ascii="Aptos" w:hAnsi="Aptos"/>
          <w:i/>
          <w:iCs/>
          <w:sz w:val="22"/>
          <w:szCs w:val="22"/>
        </w:rPr>
        <w:t>Star of Jupiter</w:t>
      </w:r>
      <w:r w:rsidRPr="004C5EB2">
        <w:rPr>
          <w:rFonts w:ascii="Aptos" w:hAnsi="Aptos"/>
          <w:sz w:val="22"/>
          <w:szCs w:val="22"/>
        </w:rPr>
        <w:t xml:space="preserve">. </w:t>
      </w:r>
    </w:p>
    <w:p w14:paraId="5D86EBC5" w14:textId="77777777" w:rsidR="00C1252F" w:rsidRPr="004C5EB2" w:rsidRDefault="00C1252F" w:rsidP="00C1252F">
      <w:pPr>
        <w:spacing w:after="0" w:line="276" w:lineRule="auto"/>
        <w:jc w:val="both"/>
        <w:rPr>
          <w:rFonts w:ascii="Aptos" w:hAnsi="Aptos"/>
          <w:sz w:val="22"/>
          <w:szCs w:val="22"/>
        </w:rPr>
      </w:pPr>
    </w:p>
    <w:p w14:paraId="1C0FD7BC" w14:textId="77777777" w:rsidR="00C1252F" w:rsidRPr="004C5EB2" w:rsidRDefault="00C1252F" w:rsidP="00C1252F">
      <w:pPr>
        <w:spacing w:after="0" w:line="276" w:lineRule="auto"/>
        <w:jc w:val="both"/>
        <w:rPr>
          <w:rFonts w:ascii="Aptos" w:hAnsi="Aptos"/>
          <w:b/>
          <w:bCs/>
          <w:sz w:val="22"/>
          <w:szCs w:val="22"/>
        </w:rPr>
      </w:pPr>
      <w:r w:rsidRPr="004C5EB2">
        <w:rPr>
          <w:rFonts w:ascii="Aptos" w:hAnsi="Aptos"/>
          <w:b/>
          <w:bCs/>
          <w:sz w:val="22"/>
          <w:szCs w:val="22"/>
        </w:rPr>
        <w:t>Koncerty série Jazz Pražského jara</w:t>
      </w:r>
    </w:p>
    <w:p w14:paraId="26D401BE" w14:textId="77777777" w:rsidR="00C1252F" w:rsidRPr="004C5EB2" w:rsidRDefault="00C1252F" w:rsidP="00C1252F">
      <w:pPr>
        <w:spacing w:after="0" w:line="276" w:lineRule="auto"/>
        <w:jc w:val="both"/>
        <w:rPr>
          <w:rFonts w:ascii="Aptos" w:hAnsi="Aptos"/>
          <w:sz w:val="22"/>
          <w:szCs w:val="22"/>
        </w:rPr>
      </w:pPr>
      <w:r w:rsidRPr="004C5EB2">
        <w:rPr>
          <w:rFonts w:ascii="Aptos" w:hAnsi="Aptos"/>
          <w:sz w:val="22"/>
          <w:szCs w:val="22"/>
        </w:rPr>
        <w:t xml:space="preserve">19. 5. od 20.00 | DOX+ | Fred </w:t>
      </w:r>
      <w:proofErr w:type="spellStart"/>
      <w:r w:rsidRPr="004C5EB2">
        <w:rPr>
          <w:rFonts w:ascii="Aptos" w:hAnsi="Aptos"/>
          <w:sz w:val="22"/>
          <w:szCs w:val="22"/>
        </w:rPr>
        <w:t>Hersch</w:t>
      </w:r>
      <w:proofErr w:type="spellEnd"/>
    </w:p>
    <w:p w14:paraId="2E53A393" w14:textId="77777777" w:rsidR="00C1252F" w:rsidRPr="004C5EB2" w:rsidRDefault="00C1252F" w:rsidP="00C1252F">
      <w:pPr>
        <w:spacing w:after="0" w:line="276" w:lineRule="auto"/>
        <w:jc w:val="both"/>
        <w:rPr>
          <w:rFonts w:ascii="Aptos" w:hAnsi="Aptos"/>
          <w:sz w:val="22"/>
          <w:szCs w:val="22"/>
        </w:rPr>
      </w:pPr>
      <w:r w:rsidRPr="004C5EB2">
        <w:rPr>
          <w:rFonts w:ascii="Aptos" w:hAnsi="Aptos"/>
          <w:sz w:val="22"/>
          <w:szCs w:val="22"/>
        </w:rPr>
        <w:t xml:space="preserve">20. 5. od 20.00 | DOX+ | Kurt </w:t>
      </w:r>
      <w:proofErr w:type="spellStart"/>
      <w:r w:rsidRPr="004C5EB2">
        <w:rPr>
          <w:rFonts w:ascii="Aptos" w:hAnsi="Aptos"/>
          <w:sz w:val="22"/>
          <w:szCs w:val="22"/>
        </w:rPr>
        <w:t>Rosenwinkel</w:t>
      </w:r>
      <w:proofErr w:type="spellEnd"/>
      <w:r w:rsidRPr="004C5EB2">
        <w:rPr>
          <w:rFonts w:ascii="Aptos" w:hAnsi="Aptos"/>
          <w:sz w:val="22"/>
          <w:szCs w:val="22"/>
        </w:rPr>
        <w:t xml:space="preserve"> Trio</w:t>
      </w:r>
    </w:p>
    <w:p w14:paraId="59B7182A" w14:textId="77777777" w:rsidR="00C1252F" w:rsidRPr="004C5EB2" w:rsidRDefault="00C1252F" w:rsidP="00C1252F">
      <w:pPr>
        <w:spacing w:after="0" w:line="276" w:lineRule="auto"/>
        <w:jc w:val="both"/>
        <w:rPr>
          <w:rFonts w:ascii="Aptos" w:hAnsi="Aptos"/>
          <w:sz w:val="22"/>
          <w:szCs w:val="22"/>
        </w:rPr>
      </w:pPr>
      <w:r w:rsidRPr="004C5EB2">
        <w:rPr>
          <w:rFonts w:ascii="Aptos" w:hAnsi="Aptos"/>
          <w:sz w:val="22"/>
          <w:szCs w:val="22"/>
        </w:rPr>
        <w:t xml:space="preserve">23. 5. od 20.00 | Kongresové centrum Praha | Fred </w:t>
      </w:r>
      <w:proofErr w:type="spellStart"/>
      <w:r w:rsidRPr="004C5EB2">
        <w:rPr>
          <w:rFonts w:ascii="Aptos" w:hAnsi="Aptos"/>
          <w:sz w:val="22"/>
          <w:szCs w:val="22"/>
        </w:rPr>
        <w:t>Hersch</w:t>
      </w:r>
      <w:proofErr w:type="spellEnd"/>
      <w:r w:rsidRPr="004C5EB2">
        <w:rPr>
          <w:rFonts w:ascii="Aptos" w:hAnsi="Aptos"/>
          <w:sz w:val="22"/>
          <w:szCs w:val="22"/>
        </w:rPr>
        <w:t xml:space="preserve"> &amp; Kurt </w:t>
      </w:r>
      <w:proofErr w:type="spellStart"/>
      <w:r w:rsidRPr="004C5EB2">
        <w:rPr>
          <w:rFonts w:ascii="Aptos" w:hAnsi="Aptos"/>
          <w:sz w:val="22"/>
          <w:szCs w:val="22"/>
        </w:rPr>
        <w:t>Elling</w:t>
      </w:r>
      <w:proofErr w:type="spellEnd"/>
    </w:p>
    <w:p w14:paraId="6026F453" w14:textId="77777777" w:rsidR="00C1252F" w:rsidRPr="004C5EB2" w:rsidRDefault="00C1252F" w:rsidP="00C1252F">
      <w:pPr>
        <w:spacing w:after="0" w:line="276" w:lineRule="auto"/>
        <w:jc w:val="both"/>
        <w:rPr>
          <w:rFonts w:ascii="Aptos" w:hAnsi="Aptos"/>
          <w:sz w:val="22"/>
          <w:szCs w:val="22"/>
        </w:rPr>
      </w:pPr>
    </w:p>
    <w:p w14:paraId="5177F1AA" w14:textId="77777777" w:rsidR="00C1252F" w:rsidRPr="004C5EB2" w:rsidRDefault="00C1252F" w:rsidP="00C1252F">
      <w:pPr>
        <w:spacing w:line="276" w:lineRule="auto"/>
        <w:jc w:val="both"/>
        <w:rPr>
          <w:b/>
          <w:bCs/>
          <w:sz w:val="26"/>
          <w:szCs w:val="26"/>
        </w:rPr>
      </w:pPr>
      <w:r w:rsidRPr="004C5EB2">
        <w:rPr>
          <w:b/>
          <w:bCs/>
          <w:sz w:val="26"/>
          <w:szCs w:val="26"/>
        </w:rPr>
        <w:t>Ženy v hudbě</w:t>
      </w:r>
    </w:p>
    <w:p w14:paraId="017ED49D" w14:textId="62A85DCA" w:rsidR="00C1252F" w:rsidRPr="004C5EB2" w:rsidRDefault="381E33DD" w:rsidP="00C1252F">
      <w:pPr>
        <w:spacing w:after="0" w:line="276" w:lineRule="auto"/>
        <w:jc w:val="both"/>
        <w:rPr>
          <w:sz w:val="22"/>
          <w:szCs w:val="22"/>
        </w:rPr>
      </w:pPr>
      <w:r w:rsidRPr="004C5EB2">
        <w:rPr>
          <w:sz w:val="22"/>
          <w:szCs w:val="22"/>
        </w:rPr>
        <w:t xml:space="preserve">Po společných recitálech v Carnegie </w:t>
      </w:r>
      <w:proofErr w:type="spellStart"/>
      <w:r w:rsidRPr="004C5EB2">
        <w:rPr>
          <w:sz w:val="22"/>
          <w:szCs w:val="22"/>
        </w:rPr>
        <w:t>Hall</w:t>
      </w:r>
      <w:proofErr w:type="spellEnd"/>
      <w:r w:rsidRPr="004C5EB2">
        <w:rPr>
          <w:sz w:val="22"/>
          <w:szCs w:val="22"/>
        </w:rPr>
        <w:t xml:space="preserve">, </w:t>
      </w:r>
      <w:proofErr w:type="spellStart"/>
      <w:r w:rsidRPr="004C5EB2">
        <w:rPr>
          <w:sz w:val="22"/>
          <w:szCs w:val="22"/>
        </w:rPr>
        <w:t>Wigmore</w:t>
      </w:r>
      <w:proofErr w:type="spellEnd"/>
      <w:r w:rsidRPr="004C5EB2">
        <w:rPr>
          <w:sz w:val="22"/>
          <w:szCs w:val="22"/>
        </w:rPr>
        <w:t xml:space="preserve"> </w:t>
      </w:r>
      <w:proofErr w:type="spellStart"/>
      <w:r w:rsidRPr="004C5EB2">
        <w:rPr>
          <w:sz w:val="22"/>
          <w:szCs w:val="22"/>
        </w:rPr>
        <w:t>Hall</w:t>
      </w:r>
      <w:proofErr w:type="spellEnd"/>
      <w:r w:rsidRPr="004C5EB2">
        <w:rPr>
          <w:sz w:val="22"/>
          <w:szCs w:val="22"/>
        </w:rPr>
        <w:t xml:space="preserve"> nebo Pařížské filharmonii se v českém debutu představí na Pražském jaru francouzská sopranistka </w:t>
      </w:r>
      <w:r w:rsidRPr="004C5EB2">
        <w:rPr>
          <w:b/>
          <w:bCs/>
          <w:sz w:val="22"/>
          <w:szCs w:val="22"/>
        </w:rPr>
        <w:t xml:space="preserve">Sabine </w:t>
      </w:r>
      <w:proofErr w:type="spellStart"/>
      <w:r w:rsidRPr="004C5EB2">
        <w:rPr>
          <w:b/>
          <w:bCs/>
          <w:sz w:val="22"/>
          <w:szCs w:val="22"/>
        </w:rPr>
        <w:t>Devieilhe</w:t>
      </w:r>
      <w:proofErr w:type="spellEnd"/>
      <w:r w:rsidRPr="004C5EB2">
        <w:rPr>
          <w:sz w:val="22"/>
          <w:szCs w:val="22"/>
        </w:rPr>
        <w:t xml:space="preserve">, trojnásobná držitelka ceny </w:t>
      </w:r>
      <w:proofErr w:type="spellStart"/>
      <w:r w:rsidRPr="004C5EB2">
        <w:rPr>
          <w:sz w:val="22"/>
          <w:szCs w:val="22"/>
        </w:rPr>
        <w:t>Victoire</w:t>
      </w:r>
      <w:proofErr w:type="spellEnd"/>
      <w:r w:rsidRPr="004C5EB2">
        <w:rPr>
          <w:sz w:val="22"/>
          <w:szCs w:val="22"/>
        </w:rPr>
        <w:t xml:space="preserve"> de la </w:t>
      </w:r>
      <w:proofErr w:type="spellStart"/>
      <w:r w:rsidRPr="004C5EB2">
        <w:rPr>
          <w:sz w:val="22"/>
          <w:szCs w:val="22"/>
        </w:rPr>
        <w:t>musique</w:t>
      </w:r>
      <w:proofErr w:type="spellEnd"/>
      <w:r w:rsidRPr="004C5EB2">
        <w:rPr>
          <w:sz w:val="22"/>
          <w:szCs w:val="22"/>
        </w:rPr>
        <w:t xml:space="preserve"> </w:t>
      </w:r>
      <w:proofErr w:type="spellStart"/>
      <w:r w:rsidRPr="004C5EB2">
        <w:rPr>
          <w:sz w:val="22"/>
          <w:szCs w:val="22"/>
        </w:rPr>
        <w:t>classique</w:t>
      </w:r>
      <w:proofErr w:type="spellEnd"/>
      <w:r w:rsidRPr="004C5EB2">
        <w:rPr>
          <w:sz w:val="22"/>
          <w:szCs w:val="22"/>
        </w:rPr>
        <w:t xml:space="preserve"> v kategorii „Zpěvačka roku“, a klavírista </w:t>
      </w:r>
      <w:proofErr w:type="spellStart"/>
      <w:r w:rsidRPr="004C5EB2">
        <w:rPr>
          <w:b/>
          <w:bCs/>
          <w:sz w:val="22"/>
          <w:szCs w:val="22"/>
        </w:rPr>
        <w:t>Mathieu</w:t>
      </w:r>
      <w:proofErr w:type="spellEnd"/>
      <w:r w:rsidRPr="004C5EB2">
        <w:rPr>
          <w:b/>
          <w:bCs/>
          <w:sz w:val="22"/>
          <w:szCs w:val="22"/>
        </w:rPr>
        <w:t xml:space="preserve"> </w:t>
      </w:r>
      <w:proofErr w:type="spellStart"/>
      <w:r w:rsidRPr="004C5EB2">
        <w:rPr>
          <w:b/>
          <w:bCs/>
          <w:sz w:val="22"/>
          <w:szCs w:val="22"/>
        </w:rPr>
        <w:t>Pordoy</w:t>
      </w:r>
      <w:proofErr w:type="spellEnd"/>
      <w:r w:rsidRPr="004C5EB2">
        <w:rPr>
          <w:sz w:val="22"/>
          <w:szCs w:val="22"/>
        </w:rPr>
        <w:t xml:space="preserve">. </w:t>
      </w:r>
      <w:proofErr w:type="spellStart"/>
      <w:r w:rsidRPr="004C5EB2">
        <w:rPr>
          <w:sz w:val="22"/>
          <w:szCs w:val="22"/>
        </w:rPr>
        <w:t>Devieilhe</w:t>
      </w:r>
      <w:proofErr w:type="spellEnd"/>
      <w:r w:rsidRPr="004C5EB2">
        <w:rPr>
          <w:sz w:val="22"/>
          <w:szCs w:val="22"/>
        </w:rPr>
        <w:t xml:space="preserve"> je známá svým nekonvenčním přístupem k programům, v nichž odvážně kombinuje skladby různých stylových období v podnětných intelektuálních a emocionálních souvislostech, a tuto „nekonvenčnost“ přiváží i do Prahy. Základním kamenem jejího recitálu se stala hudba francouzských a německých autorek od středověku až po 20. století v kombinaci s hudbou jejich mužských protějšků, kterou staví do vzájemného dialogu. „Dialog mezi skladatelkami a ‚jejich‘ skladateli a mezi skladateli a jejich múzami vedu ve svých programech záměrně a rodinné či milostné vazby jsou pro mě zdrojem velkých emocí a citovosti, kterou chci </w:t>
      </w:r>
      <w:r w:rsidRPr="004C5EB2">
        <w:rPr>
          <w:sz w:val="22"/>
          <w:szCs w:val="22"/>
        </w:rPr>
        <w:lastRenderedPageBreak/>
        <w:t xml:space="preserve">v repertoáru zrcadlit,“ říká Sabine </w:t>
      </w:r>
      <w:proofErr w:type="spellStart"/>
      <w:r w:rsidRPr="004C5EB2">
        <w:rPr>
          <w:sz w:val="22"/>
          <w:szCs w:val="22"/>
        </w:rPr>
        <w:t>Devieilhe</w:t>
      </w:r>
      <w:proofErr w:type="spellEnd"/>
      <w:r w:rsidRPr="004C5EB2">
        <w:rPr>
          <w:sz w:val="22"/>
          <w:szCs w:val="22"/>
        </w:rPr>
        <w:t>.</w:t>
      </w:r>
      <w:r w:rsidRPr="004C5EB2">
        <w:rPr>
          <w:b/>
          <w:bCs/>
          <w:sz w:val="22"/>
          <w:szCs w:val="22"/>
        </w:rPr>
        <w:t xml:space="preserve"> </w:t>
      </w:r>
      <w:r w:rsidRPr="004C5EB2">
        <w:rPr>
          <w:sz w:val="22"/>
          <w:szCs w:val="22"/>
        </w:rPr>
        <w:t xml:space="preserve">Na jejím písňovém recitálu 27. května v Rudolfinu tak vedle sebe zazní skladby Clary a Roberta </w:t>
      </w:r>
      <w:proofErr w:type="spellStart"/>
      <w:r w:rsidRPr="004C5EB2">
        <w:rPr>
          <w:sz w:val="22"/>
          <w:szCs w:val="22"/>
        </w:rPr>
        <w:t>Schumannových</w:t>
      </w:r>
      <w:proofErr w:type="spellEnd"/>
      <w:r w:rsidRPr="004C5EB2">
        <w:rPr>
          <w:sz w:val="22"/>
          <w:szCs w:val="22"/>
        </w:rPr>
        <w:t xml:space="preserve">, Yvonne </w:t>
      </w:r>
      <w:proofErr w:type="spellStart"/>
      <w:r w:rsidRPr="004C5EB2">
        <w:rPr>
          <w:sz w:val="22"/>
          <w:szCs w:val="22"/>
        </w:rPr>
        <w:t>Loriod</w:t>
      </w:r>
      <w:proofErr w:type="spellEnd"/>
      <w:r w:rsidRPr="004C5EB2">
        <w:rPr>
          <w:sz w:val="22"/>
          <w:szCs w:val="22"/>
        </w:rPr>
        <w:t xml:space="preserve"> a Oliviera </w:t>
      </w:r>
      <w:proofErr w:type="spellStart"/>
      <w:r w:rsidRPr="004C5EB2">
        <w:rPr>
          <w:sz w:val="22"/>
          <w:szCs w:val="22"/>
        </w:rPr>
        <w:t>Messiaena</w:t>
      </w:r>
      <w:proofErr w:type="spellEnd"/>
      <w:r w:rsidRPr="004C5EB2">
        <w:rPr>
          <w:sz w:val="22"/>
          <w:szCs w:val="22"/>
        </w:rPr>
        <w:t xml:space="preserve">, Franze </w:t>
      </w:r>
      <w:proofErr w:type="spellStart"/>
      <w:r w:rsidRPr="004C5EB2">
        <w:rPr>
          <w:sz w:val="22"/>
          <w:szCs w:val="22"/>
        </w:rPr>
        <w:t>Liszta</w:t>
      </w:r>
      <w:proofErr w:type="spellEnd"/>
      <w:r w:rsidRPr="004C5EB2">
        <w:rPr>
          <w:sz w:val="22"/>
          <w:szCs w:val="22"/>
        </w:rPr>
        <w:t xml:space="preserve"> a jeho „ženského klavírního protějšku“ </w:t>
      </w:r>
      <w:proofErr w:type="spellStart"/>
      <w:r w:rsidRPr="004C5EB2">
        <w:rPr>
          <w:sz w:val="22"/>
          <w:szCs w:val="22"/>
        </w:rPr>
        <w:t>Cécile</w:t>
      </w:r>
      <w:proofErr w:type="spellEnd"/>
      <w:r w:rsidRPr="004C5EB2">
        <w:rPr>
          <w:sz w:val="22"/>
          <w:szCs w:val="22"/>
        </w:rPr>
        <w:t xml:space="preserve"> </w:t>
      </w:r>
      <w:proofErr w:type="spellStart"/>
      <w:r w:rsidRPr="004C5EB2">
        <w:rPr>
          <w:sz w:val="22"/>
          <w:szCs w:val="22"/>
        </w:rPr>
        <w:t>Chaminade</w:t>
      </w:r>
      <w:proofErr w:type="spellEnd"/>
      <w:r w:rsidRPr="004C5EB2">
        <w:rPr>
          <w:sz w:val="22"/>
          <w:szCs w:val="22"/>
        </w:rPr>
        <w:t xml:space="preserve">, Almy Mahler, Fanny </w:t>
      </w:r>
      <w:proofErr w:type="spellStart"/>
      <w:r w:rsidRPr="004C5EB2">
        <w:rPr>
          <w:sz w:val="22"/>
          <w:szCs w:val="22"/>
        </w:rPr>
        <w:t>Mendelssohn</w:t>
      </w:r>
      <w:proofErr w:type="spellEnd"/>
      <w:r w:rsidRPr="004C5EB2">
        <w:rPr>
          <w:sz w:val="22"/>
          <w:szCs w:val="22"/>
        </w:rPr>
        <w:t xml:space="preserve"> nebo americké autorky Amy </w:t>
      </w:r>
      <w:proofErr w:type="spellStart"/>
      <w:r w:rsidRPr="004C5EB2">
        <w:rPr>
          <w:sz w:val="22"/>
          <w:szCs w:val="22"/>
        </w:rPr>
        <w:t>Beach</w:t>
      </w:r>
      <w:proofErr w:type="spellEnd"/>
      <w:r w:rsidRPr="004C5EB2">
        <w:rPr>
          <w:sz w:val="22"/>
          <w:szCs w:val="22"/>
        </w:rPr>
        <w:t>.</w:t>
      </w:r>
    </w:p>
    <w:p w14:paraId="79AF33F1" w14:textId="77777777" w:rsidR="00C1252F" w:rsidRPr="004C5EB2" w:rsidRDefault="00C1252F" w:rsidP="00C1252F">
      <w:pPr>
        <w:spacing w:after="0" w:line="276" w:lineRule="auto"/>
        <w:rPr>
          <w:sz w:val="22"/>
          <w:szCs w:val="22"/>
        </w:rPr>
      </w:pPr>
    </w:p>
    <w:p w14:paraId="5168AB7F" w14:textId="77777777" w:rsidR="00C1252F" w:rsidRPr="004C5EB2" w:rsidRDefault="381E33DD" w:rsidP="381E33DD">
      <w:pPr>
        <w:spacing w:line="276" w:lineRule="auto"/>
        <w:rPr>
          <w:b/>
          <w:bCs/>
          <w:sz w:val="26"/>
          <w:szCs w:val="26"/>
        </w:rPr>
      </w:pPr>
      <w:r w:rsidRPr="004C5EB2">
        <w:rPr>
          <w:b/>
          <w:bCs/>
          <w:sz w:val="26"/>
          <w:szCs w:val="26"/>
        </w:rPr>
        <w:t xml:space="preserve">Závěr </w:t>
      </w:r>
      <w:proofErr w:type="spellStart"/>
      <w:r w:rsidRPr="004C5EB2">
        <w:rPr>
          <w:b/>
          <w:bCs/>
          <w:sz w:val="26"/>
          <w:szCs w:val="26"/>
        </w:rPr>
        <w:t>pražskojarní</w:t>
      </w:r>
      <w:proofErr w:type="spellEnd"/>
      <w:r w:rsidRPr="004C5EB2">
        <w:rPr>
          <w:b/>
          <w:bCs/>
          <w:sz w:val="26"/>
          <w:szCs w:val="26"/>
        </w:rPr>
        <w:t xml:space="preserve"> rezidence Ensemble </w:t>
      </w:r>
      <w:proofErr w:type="spellStart"/>
      <w:r w:rsidRPr="004C5EB2">
        <w:rPr>
          <w:b/>
          <w:bCs/>
          <w:sz w:val="26"/>
          <w:szCs w:val="26"/>
        </w:rPr>
        <w:t>Modern</w:t>
      </w:r>
      <w:proofErr w:type="spellEnd"/>
      <w:r w:rsidRPr="004C5EB2">
        <w:rPr>
          <w:b/>
          <w:bCs/>
          <w:sz w:val="26"/>
          <w:szCs w:val="26"/>
        </w:rPr>
        <w:t xml:space="preserve"> a</w:t>
      </w:r>
      <w:r w:rsidRPr="004C5EB2">
        <w:rPr>
          <w:rFonts w:ascii="Aptos" w:hAnsi="Aptos"/>
          <w:sz w:val="22"/>
          <w:szCs w:val="22"/>
        </w:rPr>
        <w:t xml:space="preserve"> </w:t>
      </w:r>
      <w:proofErr w:type="spellStart"/>
      <w:r w:rsidRPr="004C5EB2">
        <w:rPr>
          <w:b/>
          <w:bCs/>
          <w:sz w:val="26"/>
          <w:szCs w:val="26"/>
        </w:rPr>
        <w:t>Enno</w:t>
      </w:r>
      <w:proofErr w:type="spellEnd"/>
      <w:r w:rsidRPr="004C5EB2">
        <w:rPr>
          <w:b/>
          <w:bCs/>
          <w:sz w:val="26"/>
          <w:szCs w:val="26"/>
        </w:rPr>
        <w:t xml:space="preserve"> Poppe jako rezidenční skladatel Prague </w:t>
      </w:r>
      <w:proofErr w:type="spellStart"/>
      <w:r w:rsidRPr="004C5EB2">
        <w:rPr>
          <w:b/>
          <w:bCs/>
          <w:sz w:val="26"/>
          <w:szCs w:val="26"/>
        </w:rPr>
        <w:t>Offspring</w:t>
      </w:r>
      <w:proofErr w:type="spellEnd"/>
      <w:r w:rsidRPr="004C5EB2">
        <w:rPr>
          <w:b/>
          <w:bCs/>
          <w:sz w:val="26"/>
          <w:szCs w:val="26"/>
        </w:rPr>
        <w:t xml:space="preserve"> 2027</w:t>
      </w:r>
    </w:p>
    <w:p w14:paraId="3788119C" w14:textId="76687E18" w:rsidR="00C1252F" w:rsidRPr="004C5EB2" w:rsidRDefault="00BF050D" w:rsidP="00BF050D">
      <w:pPr>
        <w:spacing w:after="0" w:line="276" w:lineRule="auto"/>
        <w:jc w:val="both"/>
        <w:rPr>
          <w:sz w:val="22"/>
          <w:szCs w:val="22"/>
        </w:rPr>
      </w:pPr>
      <w:r w:rsidRPr="004C5EB2">
        <w:rPr>
          <w:sz w:val="22"/>
          <w:szCs w:val="22"/>
        </w:rPr>
        <w:t>Do finiše směřuje</w:t>
      </w:r>
      <w:r w:rsidR="381E33DD" w:rsidRPr="004C5EB2">
        <w:rPr>
          <w:sz w:val="22"/>
          <w:szCs w:val="22"/>
        </w:rPr>
        <w:t xml:space="preserve"> tříletá festivalová rezidence </w:t>
      </w:r>
      <w:r w:rsidRPr="004C5EB2">
        <w:rPr>
          <w:b/>
          <w:bCs/>
          <w:sz w:val="22"/>
          <w:szCs w:val="22"/>
        </w:rPr>
        <w:t xml:space="preserve">Ensemble </w:t>
      </w:r>
      <w:proofErr w:type="spellStart"/>
      <w:r w:rsidRPr="004C5EB2">
        <w:rPr>
          <w:b/>
          <w:bCs/>
          <w:sz w:val="22"/>
          <w:szCs w:val="22"/>
        </w:rPr>
        <w:t>Modern</w:t>
      </w:r>
      <w:proofErr w:type="spellEnd"/>
      <w:r w:rsidRPr="004C5EB2">
        <w:rPr>
          <w:sz w:val="22"/>
          <w:szCs w:val="22"/>
        </w:rPr>
        <w:t xml:space="preserve">, </w:t>
      </w:r>
      <w:r w:rsidR="381E33DD" w:rsidRPr="004C5EB2">
        <w:rPr>
          <w:sz w:val="22"/>
          <w:szCs w:val="22"/>
        </w:rPr>
        <w:t xml:space="preserve">špičkového </w:t>
      </w:r>
      <w:r w:rsidRPr="004C5EB2">
        <w:rPr>
          <w:sz w:val="22"/>
          <w:szCs w:val="22"/>
        </w:rPr>
        <w:t xml:space="preserve">uskupení </w:t>
      </w:r>
      <w:r w:rsidR="381E33DD" w:rsidRPr="004C5EB2">
        <w:rPr>
          <w:sz w:val="22"/>
          <w:szCs w:val="22"/>
        </w:rPr>
        <w:t xml:space="preserve">z oblasti interpretace současné hudby. Od roku 2025 soubor na festivalu prezentoval </w:t>
      </w:r>
      <w:r w:rsidR="003A5939" w:rsidRPr="004C5EB2">
        <w:rPr>
          <w:sz w:val="22"/>
          <w:szCs w:val="22"/>
        </w:rPr>
        <w:t>skladby</w:t>
      </w:r>
      <w:r w:rsidR="381E33DD" w:rsidRPr="004C5EB2">
        <w:rPr>
          <w:sz w:val="22"/>
          <w:szCs w:val="22"/>
        </w:rPr>
        <w:t xml:space="preserve"> George Benjamina, </w:t>
      </w:r>
      <w:proofErr w:type="spellStart"/>
      <w:r w:rsidR="381E33DD" w:rsidRPr="004C5EB2">
        <w:rPr>
          <w:sz w:val="22"/>
          <w:szCs w:val="22"/>
        </w:rPr>
        <w:t>Unsuk</w:t>
      </w:r>
      <w:proofErr w:type="spellEnd"/>
      <w:r w:rsidR="381E33DD" w:rsidRPr="004C5EB2">
        <w:rPr>
          <w:sz w:val="22"/>
          <w:szCs w:val="22"/>
        </w:rPr>
        <w:t xml:space="preserve"> </w:t>
      </w:r>
      <w:proofErr w:type="spellStart"/>
      <w:r w:rsidR="381E33DD" w:rsidRPr="004C5EB2">
        <w:rPr>
          <w:sz w:val="22"/>
          <w:szCs w:val="22"/>
        </w:rPr>
        <w:t>Chin</w:t>
      </w:r>
      <w:proofErr w:type="spellEnd"/>
      <w:r w:rsidR="381E33DD" w:rsidRPr="004C5EB2">
        <w:rPr>
          <w:sz w:val="22"/>
          <w:szCs w:val="22"/>
        </w:rPr>
        <w:t xml:space="preserve">, Olivera </w:t>
      </w:r>
      <w:proofErr w:type="spellStart"/>
      <w:r w:rsidR="381E33DD" w:rsidRPr="004C5EB2">
        <w:rPr>
          <w:sz w:val="22"/>
          <w:szCs w:val="22"/>
        </w:rPr>
        <w:t>Knussena</w:t>
      </w:r>
      <w:proofErr w:type="spellEnd"/>
      <w:r w:rsidR="381E33DD" w:rsidRPr="004C5EB2">
        <w:rPr>
          <w:sz w:val="22"/>
          <w:szCs w:val="22"/>
        </w:rPr>
        <w:t xml:space="preserve">, Ondřeje Adámka a </w:t>
      </w:r>
      <w:proofErr w:type="spellStart"/>
      <w:r w:rsidR="381E33DD" w:rsidRPr="004C5EB2">
        <w:rPr>
          <w:sz w:val="22"/>
          <w:szCs w:val="22"/>
        </w:rPr>
        <w:t>Iyannise</w:t>
      </w:r>
      <w:proofErr w:type="spellEnd"/>
      <w:r w:rsidR="381E33DD" w:rsidRPr="004C5EB2">
        <w:rPr>
          <w:sz w:val="22"/>
          <w:szCs w:val="22"/>
        </w:rPr>
        <w:t xml:space="preserve"> </w:t>
      </w:r>
      <w:proofErr w:type="spellStart"/>
      <w:r w:rsidR="381E33DD" w:rsidRPr="004C5EB2">
        <w:rPr>
          <w:sz w:val="22"/>
          <w:szCs w:val="22"/>
        </w:rPr>
        <w:t>Xenakise</w:t>
      </w:r>
      <w:proofErr w:type="spellEnd"/>
      <w:r w:rsidR="381E33DD" w:rsidRPr="004C5EB2">
        <w:rPr>
          <w:sz w:val="22"/>
          <w:szCs w:val="22"/>
        </w:rPr>
        <w:t xml:space="preserve"> a ve světových premiérách uvedl </w:t>
      </w:r>
      <w:r w:rsidR="003A5939" w:rsidRPr="004C5EB2">
        <w:rPr>
          <w:sz w:val="22"/>
          <w:szCs w:val="22"/>
        </w:rPr>
        <w:t>díla</w:t>
      </w:r>
      <w:r w:rsidR="381E33DD" w:rsidRPr="004C5EB2">
        <w:rPr>
          <w:sz w:val="22"/>
          <w:szCs w:val="22"/>
        </w:rPr>
        <w:t xml:space="preserve"> Slavomíra Hořínky, Michala </w:t>
      </w:r>
      <w:proofErr w:type="spellStart"/>
      <w:r w:rsidR="381E33DD" w:rsidRPr="004C5EB2">
        <w:rPr>
          <w:sz w:val="22"/>
          <w:szCs w:val="22"/>
        </w:rPr>
        <w:t>Nejtka</w:t>
      </w:r>
      <w:proofErr w:type="spellEnd"/>
      <w:r w:rsidR="381E33DD" w:rsidRPr="004C5EB2">
        <w:rPr>
          <w:sz w:val="22"/>
          <w:szCs w:val="22"/>
        </w:rPr>
        <w:t xml:space="preserve">, Pavla Šabackého, </w:t>
      </w:r>
      <w:proofErr w:type="spellStart"/>
      <w:r w:rsidR="381E33DD" w:rsidRPr="004C5EB2">
        <w:rPr>
          <w:sz w:val="22"/>
          <w:szCs w:val="22"/>
        </w:rPr>
        <w:t>Haštala</w:t>
      </w:r>
      <w:proofErr w:type="spellEnd"/>
      <w:r w:rsidR="381E33DD" w:rsidRPr="004C5EB2">
        <w:rPr>
          <w:sz w:val="22"/>
          <w:szCs w:val="22"/>
        </w:rPr>
        <w:t xml:space="preserve"> </w:t>
      </w:r>
      <w:proofErr w:type="spellStart"/>
      <w:r w:rsidR="381E33DD" w:rsidRPr="004C5EB2">
        <w:rPr>
          <w:sz w:val="22"/>
          <w:szCs w:val="22"/>
        </w:rPr>
        <w:t>Hapky</w:t>
      </w:r>
      <w:proofErr w:type="spellEnd"/>
      <w:r w:rsidR="381E33DD" w:rsidRPr="004C5EB2">
        <w:rPr>
          <w:sz w:val="22"/>
          <w:szCs w:val="22"/>
        </w:rPr>
        <w:t xml:space="preserve">, Jana </w:t>
      </w:r>
      <w:proofErr w:type="spellStart"/>
      <w:r w:rsidR="381E33DD" w:rsidRPr="004C5EB2">
        <w:rPr>
          <w:sz w:val="22"/>
          <w:szCs w:val="22"/>
        </w:rPr>
        <w:t>Ryanta</w:t>
      </w:r>
      <w:proofErr w:type="spellEnd"/>
      <w:r w:rsidR="381E33DD" w:rsidRPr="004C5EB2">
        <w:rPr>
          <w:sz w:val="22"/>
          <w:szCs w:val="22"/>
        </w:rPr>
        <w:t xml:space="preserve"> </w:t>
      </w:r>
      <w:proofErr w:type="spellStart"/>
      <w:r w:rsidR="381E33DD" w:rsidRPr="004C5EB2">
        <w:rPr>
          <w:sz w:val="22"/>
          <w:szCs w:val="22"/>
        </w:rPr>
        <w:t>Dřízala</w:t>
      </w:r>
      <w:proofErr w:type="spellEnd"/>
      <w:r w:rsidR="381E33DD" w:rsidRPr="004C5EB2">
        <w:rPr>
          <w:sz w:val="22"/>
          <w:szCs w:val="22"/>
        </w:rPr>
        <w:t>, Barbory Tomáškové, Jiřího Kadeřábka, Michaely Antalové, Tobiáše Horvátha a</w:t>
      </w:r>
      <w:r w:rsidR="00AF19F3" w:rsidRPr="004C5EB2">
        <w:rPr>
          <w:sz w:val="22"/>
          <w:szCs w:val="22"/>
        </w:rPr>
        <w:t> </w:t>
      </w:r>
      <w:r w:rsidR="381E33DD" w:rsidRPr="004C5EB2">
        <w:rPr>
          <w:sz w:val="22"/>
          <w:szCs w:val="22"/>
        </w:rPr>
        <w:t xml:space="preserve">Patrika </w:t>
      </w:r>
      <w:proofErr w:type="spellStart"/>
      <w:r w:rsidR="381E33DD" w:rsidRPr="004C5EB2">
        <w:rPr>
          <w:sz w:val="22"/>
          <w:szCs w:val="22"/>
        </w:rPr>
        <w:t>Kaka</w:t>
      </w:r>
      <w:proofErr w:type="spellEnd"/>
      <w:r w:rsidR="381E33DD" w:rsidRPr="004C5EB2">
        <w:rPr>
          <w:sz w:val="22"/>
          <w:szCs w:val="22"/>
        </w:rPr>
        <w:t xml:space="preserve">. V roce 2027 se tento seznam rozšíří o jméno rezidenčního skladatele Prague </w:t>
      </w:r>
      <w:proofErr w:type="spellStart"/>
      <w:r w:rsidR="381E33DD" w:rsidRPr="004C5EB2">
        <w:rPr>
          <w:sz w:val="22"/>
          <w:szCs w:val="22"/>
        </w:rPr>
        <w:t>Offspring</w:t>
      </w:r>
      <w:proofErr w:type="spellEnd"/>
      <w:r w:rsidR="381E33DD" w:rsidRPr="004C5EB2">
        <w:rPr>
          <w:sz w:val="22"/>
          <w:szCs w:val="22"/>
        </w:rPr>
        <w:t xml:space="preserve"> 2027 </w:t>
      </w:r>
      <w:proofErr w:type="spellStart"/>
      <w:r w:rsidR="381E33DD" w:rsidRPr="004C5EB2">
        <w:rPr>
          <w:b/>
          <w:bCs/>
          <w:sz w:val="22"/>
          <w:szCs w:val="22"/>
        </w:rPr>
        <w:t>Enna</w:t>
      </w:r>
      <w:proofErr w:type="spellEnd"/>
      <w:r w:rsidR="381E33DD" w:rsidRPr="004C5EB2">
        <w:rPr>
          <w:b/>
          <w:bCs/>
          <w:sz w:val="22"/>
          <w:szCs w:val="22"/>
        </w:rPr>
        <w:t xml:space="preserve"> </w:t>
      </w:r>
      <w:proofErr w:type="spellStart"/>
      <w:r w:rsidR="381E33DD" w:rsidRPr="004C5EB2">
        <w:rPr>
          <w:b/>
          <w:bCs/>
          <w:sz w:val="22"/>
          <w:szCs w:val="22"/>
        </w:rPr>
        <w:t>Poppeho</w:t>
      </w:r>
      <w:proofErr w:type="spellEnd"/>
      <w:r w:rsidR="381E33DD" w:rsidRPr="004C5EB2">
        <w:rPr>
          <w:sz w:val="22"/>
          <w:szCs w:val="22"/>
        </w:rPr>
        <w:t xml:space="preserve">, jedné z nejvýraznějších a nejsvébytnějších osobností dnešní evropské hudební scény, jejíž fascinující zvukový svět propojuje precizní a velmi komplexní struktury s ironií, humorem a až živočišnou vulgaritou. </w:t>
      </w:r>
      <w:proofErr w:type="spellStart"/>
      <w:r w:rsidR="381E33DD" w:rsidRPr="004C5EB2">
        <w:rPr>
          <w:sz w:val="22"/>
          <w:szCs w:val="22"/>
        </w:rPr>
        <w:t>Enno</w:t>
      </w:r>
      <w:proofErr w:type="spellEnd"/>
      <w:r w:rsidR="381E33DD" w:rsidRPr="004C5EB2">
        <w:rPr>
          <w:sz w:val="22"/>
          <w:szCs w:val="22"/>
        </w:rPr>
        <w:t xml:space="preserve"> Poppe přiveze do Centra současného umění DOX české premiéry </w:t>
      </w:r>
      <w:r w:rsidRPr="004C5EB2">
        <w:rPr>
          <w:sz w:val="22"/>
          <w:szCs w:val="22"/>
        </w:rPr>
        <w:t xml:space="preserve">svých </w:t>
      </w:r>
      <w:r w:rsidR="381E33DD" w:rsidRPr="004C5EB2">
        <w:rPr>
          <w:sz w:val="22"/>
          <w:szCs w:val="22"/>
        </w:rPr>
        <w:t>sklad</w:t>
      </w:r>
      <w:r w:rsidRPr="004C5EB2">
        <w:rPr>
          <w:sz w:val="22"/>
          <w:szCs w:val="22"/>
        </w:rPr>
        <w:t xml:space="preserve">eb </w:t>
      </w:r>
      <w:proofErr w:type="spellStart"/>
      <w:r w:rsidRPr="004C5EB2">
        <w:rPr>
          <w:i/>
          <w:iCs/>
          <w:sz w:val="22"/>
          <w:szCs w:val="22"/>
        </w:rPr>
        <w:t>Fell</w:t>
      </w:r>
      <w:proofErr w:type="spellEnd"/>
      <w:r w:rsidRPr="004C5EB2">
        <w:rPr>
          <w:sz w:val="22"/>
          <w:szCs w:val="22"/>
        </w:rPr>
        <w:t xml:space="preserve"> (Kůže),</w:t>
      </w:r>
      <w:r w:rsidR="381E33DD" w:rsidRPr="004C5EB2">
        <w:rPr>
          <w:sz w:val="22"/>
          <w:szCs w:val="22"/>
        </w:rPr>
        <w:t xml:space="preserve"> </w:t>
      </w:r>
      <w:proofErr w:type="spellStart"/>
      <w:r w:rsidR="381E33DD" w:rsidRPr="004C5EB2">
        <w:rPr>
          <w:i/>
          <w:iCs/>
          <w:sz w:val="22"/>
          <w:szCs w:val="22"/>
        </w:rPr>
        <w:t>Brot</w:t>
      </w:r>
      <w:proofErr w:type="spellEnd"/>
      <w:r w:rsidR="381E33DD" w:rsidRPr="004C5EB2">
        <w:rPr>
          <w:sz w:val="22"/>
          <w:szCs w:val="22"/>
        </w:rPr>
        <w:t xml:space="preserve"> (Chleba) a padesátiminutové kompozice </w:t>
      </w:r>
      <w:proofErr w:type="spellStart"/>
      <w:r w:rsidR="381E33DD" w:rsidRPr="004C5EB2">
        <w:rPr>
          <w:i/>
          <w:iCs/>
          <w:sz w:val="22"/>
          <w:szCs w:val="22"/>
        </w:rPr>
        <w:t>Körper</w:t>
      </w:r>
      <w:proofErr w:type="spellEnd"/>
      <w:r w:rsidR="381E33DD" w:rsidRPr="004C5EB2">
        <w:rPr>
          <w:i/>
          <w:iCs/>
          <w:sz w:val="22"/>
          <w:szCs w:val="22"/>
        </w:rPr>
        <w:t xml:space="preserve"> </w:t>
      </w:r>
      <w:r w:rsidR="381E33DD" w:rsidRPr="004C5EB2">
        <w:rPr>
          <w:sz w:val="22"/>
          <w:szCs w:val="22"/>
        </w:rPr>
        <w:t xml:space="preserve">(Tělo), v níž se Ensemble </w:t>
      </w:r>
      <w:proofErr w:type="spellStart"/>
      <w:r w:rsidR="381E33DD" w:rsidRPr="004C5EB2">
        <w:rPr>
          <w:sz w:val="22"/>
          <w:szCs w:val="22"/>
        </w:rPr>
        <w:t>Modern</w:t>
      </w:r>
      <w:proofErr w:type="spellEnd"/>
      <w:r w:rsidR="381E33DD" w:rsidRPr="004C5EB2">
        <w:rPr>
          <w:sz w:val="22"/>
          <w:szCs w:val="22"/>
        </w:rPr>
        <w:t xml:space="preserve"> promění v jazzový </w:t>
      </w:r>
      <w:proofErr w:type="spellStart"/>
      <w:r w:rsidR="381E33DD" w:rsidRPr="004C5EB2">
        <w:rPr>
          <w:sz w:val="22"/>
          <w:szCs w:val="22"/>
        </w:rPr>
        <w:t>bigband</w:t>
      </w:r>
      <w:proofErr w:type="spellEnd"/>
      <w:r w:rsidR="381E33DD" w:rsidRPr="004C5EB2">
        <w:rPr>
          <w:sz w:val="22"/>
          <w:szCs w:val="22"/>
        </w:rPr>
        <w:t xml:space="preserve">. Na prvním koncertu </w:t>
      </w:r>
      <w:r w:rsidRPr="004C5EB2">
        <w:rPr>
          <w:sz w:val="22"/>
          <w:szCs w:val="22"/>
        </w:rPr>
        <w:t xml:space="preserve">Prague </w:t>
      </w:r>
      <w:proofErr w:type="spellStart"/>
      <w:r w:rsidRPr="004C5EB2">
        <w:rPr>
          <w:sz w:val="22"/>
          <w:szCs w:val="22"/>
        </w:rPr>
        <w:t>Offspring</w:t>
      </w:r>
      <w:proofErr w:type="spellEnd"/>
      <w:r w:rsidR="381E33DD" w:rsidRPr="004C5EB2">
        <w:rPr>
          <w:sz w:val="22"/>
          <w:szCs w:val="22"/>
        </w:rPr>
        <w:t xml:space="preserve"> 28. května zazní také jeho proslulá skladba</w:t>
      </w:r>
      <w:r w:rsidR="381E33DD" w:rsidRPr="004C5EB2">
        <w:rPr>
          <w:i/>
          <w:iCs/>
          <w:sz w:val="22"/>
          <w:szCs w:val="22"/>
        </w:rPr>
        <w:t xml:space="preserve"> </w:t>
      </w:r>
      <w:proofErr w:type="spellStart"/>
      <w:r w:rsidR="381E33DD" w:rsidRPr="004C5EB2">
        <w:rPr>
          <w:i/>
          <w:iCs/>
          <w:sz w:val="22"/>
          <w:szCs w:val="22"/>
        </w:rPr>
        <w:t>Salz</w:t>
      </w:r>
      <w:proofErr w:type="spellEnd"/>
      <w:r w:rsidR="381E33DD" w:rsidRPr="004C5EB2">
        <w:rPr>
          <w:sz w:val="22"/>
          <w:szCs w:val="22"/>
        </w:rPr>
        <w:t xml:space="preserve"> (Sůl), která vznikla v roce 2005 na objednávku Salcburského festivalu. Vedle toho uvede jako dirigent Ensemble </w:t>
      </w:r>
      <w:proofErr w:type="spellStart"/>
      <w:r w:rsidR="381E33DD" w:rsidRPr="004C5EB2">
        <w:rPr>
          <w:sz w:val="22"/>
          <w:szCs w:val="22"/>
        </w:rPr>
        <w:t>Modern</w:t>
      </w:r>
      <w:proofErr w:type="spellEnd"/>
      <w:r w:rsidR="381E33DD" w:rsidRPr="004C5EB2">
        <w:rPr>
          <w:sz w:val="22"/>
          <w:szCs w:val="22"/>
        </w:rPr>
        <w:t xml:space="preserve"> pět světových premiér českých a slovenských skladatelů a skladatelek, které vznikají na objednávku Pražského jara: </w:t>
      </w:r>
      <w:r w:rsidR="381E33DD" w:rsidRPr="004C5EB2">
        <w:rPr>
          <w:b/>
          <w:bCs/>
          <w:sz w:val="22"/>
          <w:szCs w:val="22"/>
        </w:rPr>
        <w:t xml:space="preserve">Jany </w:t>
      </w:r>
      <w:proofErr w:type="spellStart"/>
      <w:r w:rsidR="381E33DD" w:rsidRPr="004C5EB2">
        <w:rPr>
          <w:b/>
          <w:bCs/>
          <w:sz w:val="22"/>
          <w:szCs w:val="22"/>
        </w:rPr>
        <w:t>Kmiťové</w:t>
      </w:r>
      <w:proofErr w:type="spellEnd"/>
      <w:r w:rsidR="381E33DD" w:rsidRPr="004C5EB2">
        <w:rPr>
          <w:sz w:val="22"/>
          <w:szCs w:val="22"/>
        </w:rPr>
        <w:t xml:space="preserve">, </w:t>
      </w:r>
      <w:r w:rsidR="381E33DD" w:rsidRPr="004C5EB2">
        <w:rPr>
          <w:b/>
          <w:bCs/>
          <w:sz w:val="22"/>
          <w:szCs w:val="22"/>
        </w:rPr>
        <w:t xml:space="preserve">Otto </w:t>
      </w:r>
      <w:proofErr w:type="spellStart"/>
      <w:r w:rsidR="381E33DD" w:rsidRPr="004C5EB2">
        <w:rPr>
          <w:b/>
          <w:bCs/>
          <w:sz w:val="22"/>
          <w:szCs w:val="22"/>
        </w:rPr>
        <w:t>Wankeho</w:t>
      </w:r>
      <w:proofErr w:type="spellEnd"/>
      <w:r w:rsidR="381E33DD" w:rsidRPr="004C5EB2">
        <w:rPr>
          <w:sz w:val="22"/>
          <w:szCs w:val="22"/>
        </w:rPr>
        <w:t xml:space="preserve">, </w:t>
      </w:r>
      <w:r w:rsidR="381E33DD" w:rsidRPr="004C5EB2">
        <w:rPr>
          <w:b/>
          <w:bCs/>
          <w:sz w:val="22"/>
          <w:szCs w:val="22"/>
        </w:rPr>
        <w:t xml:space="preserve">Marka </w:t>
      </w:r>
      <w:proofErr w:type="spellStart"/>
      <w:r w:rsidR="381E33DD" w:rsidRPr="004C5EB2">
        <w:rPr>
          <w:b/>
          <w:bCs/>
          <w:sz w:val="22"/>
          <w:szCs w:val="22"/>
        </w:rPr>
        <w:t>Krajňáka</w:t>
      </w:r>
      <w:proofErr w:type="spellEnd"/>
      <w:r w:rsidR="381E33DD" w:rsidRPr="004C5EB2">
        <w:rPr>
          <w:sz w:val="22"/>
          <w:szCs w:val="22"/>
        </w:rPr>
        <w:t xml:space="preserve">, </w:t>
      </w:r>
      <w:r w:rsidR="381E33DD" w:rsidRPr="004C5EB2">
        <w:rPr>
          <w:b/>
          <w:bCs/>
          <w:sz w:val="22"/>
          <w:szCs w:val="22"/>
        </w:rPr>
        <w:t>Marie Nečasové</w:t>
      </w:r>
      <w:r w:rsidR="381E33DD" w:rsidRPr="004C5EB2">
        <w:rPr>
          <w:sz w:val="22"/>
          <w:szCs w:val="22"/>
        </w:rPr>
        <w:t xml:space="preserve"> a</w:t>
      </w:r>
      <w:r w:rsidR="00AF19F3" w:rsidRPr="004C5EB2">
        <w:rPr>
          <w:sz w:val="22"/>
          <w:szCs w:val="22"/>
        </w:rPr>
        <w:t> </w:t>
      </w:r>
      <w:r w:rsidR="381E33DD" w:rsidRPr="004C5EB2">
        <w:rPr>
          <w:b/>
          <w:bCs/>
          <w:sz w:val="22"/>
          <w:szCs w:val="22"/>
        </w:rPr>
        <w:t>Daniela Skály</w:t>
      </w:r>
      <w:r w:rsidR="381E33DD" w:rsidRPr="004C5EB2">
        <w:rPr>
          <w:sz w:val="22"/>
          <w:szCs w:val="22"/>
        </w:rPr>
        <w:t xml:space="preserve">. Součástí Prague </w:t>
      </w:r>
      <w:proofErr w:type="spellStart"/>
      <w:r w:rsidR="381E33DD" w:rsidRPr="004C5EB2">
        <w:rPr>
          <w:sz w:val="22"/>
          <w:szCs w:val="22"/>
        </w:rPr>
        <w:t>Offspring</w:t>
      </w:r>
      <w:proofErr w:type="spellEnd"/>
      <w:r w:rsidR="381E33DD" w:rsidRPr="004C5EB2">
        <w:rPr>
          <w:sz w:val="22"/>
          <w:szCs w:val="22"/>
        </w:rPr>
        <w:t xml:space="preserve"> budou </w:t>
      </w:r>
      <w:r w:rsidRPr="004C5EB2">
        <w:rPr>
          <w:sz w:val="22"/>
          <w:szCs w:val="22"/>
        </w:rPr>
        <w:t>rovněž</w:t>
      </w:r>
      <w:r w:rsidR="381E33DD" w:rsidRPr="004C5EB2">
        <w:rPr>
          <w:sz w:val="22"/>
          <w:szCs w:val="22"/>
        </w:rPr>
        <w:t xml:space="preserve"> besedy, </w:t>
      </w:r>
      <w:proofErr w:type="spellStart"/>
      <w:r w:rsidR="381E33DD" w:rsidRPr="004C5EB2">
        <w:rPr>
          <w:sz w:val="22"/>
          <w:szCs w:val="22"/>
        </w:rPr>
        <w:t>masterclass</w:t>
      </w:r>
      <w:proofErr w:type="spellEnd"/>
      <w:r w:rsidR="381E33DD" w:rsidRPr="004C5EB2">
        <w:rPr>
          <w:sz w:val="22"/>
          <w:szCs w:val="22"/>
        </w:rPr>
        <w:t xml:space="preserve"> se členy Ensemble </w:t>
      </w:r>
      <w:proofErr w:type="spellStart"/>
      <w:r w:rsidR="381E33DD" w:rsidRPr="004C5EB2">
        <w:rPr>
          <w:sz w:val="22"/>
          <w:szCs w:val="22"/>
        </w:rPr>
        <w:t>Modern</w:t>
      </w:r>
      <w:proofErr w:type="spellEnd"/>
      <w:r w:rsidR="381E33DD" w:rsidRPr="004C5EB2">
        <w:rPr>
          <w:sz w:val="22"/>
          <w:szCs w:val="22"/>
        </w:rPr>
        <w:t xml:space="preserve"> a populární </w:t>
      </w:r>
      <w:proofErr w:type="spellStart"/>
      <w:r w:rsidR="381E33DD" w:rsidRPr="004C5EB2">
        <w:rPr>
          <w:sz w:val="22"/>
          <w:szCs w:val="22"/>
        </w:rPr>
        <w:t>Reading</w:t>
      </w:r>
      <w:proofErr w:type="spellEnd"/>
      <w:r w:rsidR="381E33DD" w:rsidRPr="004C5EB2">
        <w:rPr>
          <w:sz w:val="22"/>
          <w:szCs w:val="22"/>
        </w:rPr>
        <w:t xml:space="preserve"> </w:t>
      </w:r>
      <w:proofErr w:type="spellStart"/>
      <w:r w:rsidR="381E33DD" w:rsidRPr="004C5EB2">
        <w:rPr>
          <w:sz w:val="22"/>
          <w:szCs w:val="22"/>
        </w:rPr>
        <w:t>Lessons</w:t>
      </w:r>
      <w:proofErr w:type="spellEnd"/>
      <w:r w:rsidR="381E33DD" w:rsidRPr="004C5EB2">
        <w:rPr>
          <w:sz w:val="22"/>
          <w:szCs w:val="22"/>
        </w:rPr>
        <w:t xml:space="preserve"> určené studentům skladby. </w:t>
      </w:r>
    </w:p>
    <w:p w14:paraId="0F42FBDE" w14:textId="77777777" w:rsidR="00BF050D" w:rsidRPr="004C5EB2" w:rsidRDefault="00BF050D" w:rsidP="007D1ED8">
      <w:pPr>
        <w:spacing w:after="0" w:line="276" w:lineRule="auto"/>
        <w:jc w:val="both"/>
        <w:rPr>
          <w:sz w:val="22"/>
          <w:szCs w:val="22"/>
        </w:rPr>
      </w:pPr>
    </w:p>
    <w:p w14:paraId="7A186BC7" w14:textId="77777777" w:rsidR="00C1252F" w:rsidRPr="004C5EB2" w:rsidRDefault="00C1252F" w:rsidP="00C1252F">
      <w:pPr>
        <w:spacing w:after="0" w:line="276" w:lineRule="auto"/>
        <w:jc w:val="both"/>
        <w:rPr>
          <w:b/>
          <w:bCs/>
          <w:sz w:val="22"/>
          <w:szCs w:val="22"/>
        </w:rPr>
      </w:pPr>
      <w:r w:rsidRPr="004C5EB2">
        <w:rPr>
          <w:b/>
          <w:bCs/>
          <w:sz w:val="22"/>
          <w:szCs w:val="22"/>
        </w:rPr>
        <w:t xml:space="preserve">Program Prague </w:t>
      </w:r>
      <w:proofErr w:type="spellStart"/>
      <w:r w:rsidRPr="004C5EB2">
        <w:rPr>
          <w:b/>
          <w:bCs/>
          <w:sz w:val="22"/>
          <w:szCs w:val="22"/>
        </w:rPr>
        <w:t>Offspring</w:t>
      </w:r>
      <w:proofErr w:type="spellEnd"/>
      <w:r w:rsidRPr="004C5EB2">
        <w:rPr>
          <w:b/>
          <w:bCs/>
          <w:sz w:val="22"/>
          <w:szCs w:val="22"/>
        </w:rPr>
        <w:t xml:space="preserve"> 2027</w:t>
      </w:r>
    </w:p>
    <w:p w14:paraId="15EBB6E5" w14:textId="77777777" w:rsidR="00C1252F" w:rsidRPr="004C5EB2" w:rsidRDefault="00C1252F" w:rsidP="00C1252F">
      <w:pPr>
        <w:spacing w:after="0" w:line="276" w:lineRule="auto"/>
        <w:jc w:val="both"/>
        <w:rPr>
          <w:sz w:val="22"/>
          <w:szCs w:val="22"/>
          <w:lang w:val="en-GB"/>
        </w:rPr>
      </w:pPr>
      <w:r w:rsidRPr="004C5EB2">
        <w:rPr>
          <w:sz w:val="22"/>
          <w:szCs w:val="22"/>
          <w:lang w:val="en-GB"/>
        </w:rPr>
        <w:t>28. 5. od 18.30 | Enno Poppe in Conversation</w:t>
      </w:r>
    </w:p>
    <w:p w14:paraId="0ED41D93" w14:textId="77777777" w:rsidR="00C1252F" w:rsidRPr="004C5EB2" w:rsidRDefault="00C1252F" w:rsidP="00C1252F">
      <w:pPr>
        <w:spacing w:after="0" w:line="276" w:lineRule="auto"/>
        <w:jc w:val="both"/>
        <w:rPr>
          <w:sz w:val="22"/>
          <w:szCs w:val="22"/>
          <w:lang w:val="en-GB"/>
        </w:rPr>
      </w:pPr>
      <w:r w:rsidRPr="004C5EB2">
        <w:rPr>
          <w:sz w:val="22"/>
          <w:szCs w:val="22"/>
          <w:lang w:val="en-GB"/>
        </w:rPr>
        <w:t>28. 5. od 20.00 | Prague Offspring: Ensemble Modern I</w:t>
      </w:r>
    </w:p>
    <w:p w14:paraId="7A7F5495" w14:textId="77777777" w:rsidR="00C1252F" w:rsidRPr="004C5EB2" w:rsidRDefault="00C1252F" w:rsidP="00C1252F">
      <w:pPr>
        <w:spacing w:after="0" w:line="276" w:lineRule="auto"/>
        <w:jc w:val="both"/>
        <w:rPr>
          <w:sz w:val="22"/>
          <w:szCs w:val="22"/>
          <w:lang w:val="en-GB"/>
        </w:rPr>
      </w:pPr>
      <w:r w:rsidRPr="004C5EB2">
        <w:rPr>
          <w:sz w:val="22"/>
          <w:szCs w:val="22"/>
          <w:lang w:val="en-GB"/>
        </w:rPr>
        <w:t>29. 5. od 14.00 | Reading Lessons</w:t>
      </w:r>
    </w:p>
    <w:p w14:paraId="01DCE393" w14:textId="77777777" w:rsidR="00C1252F" w:rsidRPr="004C5EB2" w:rsidRDefault="00C1252F" w:rsidP="00C1252F">
      <w:pPr>
        <w:spacing w:after="0" w:line="276" w:lineRule="auto"/>
        <w:jc w:val="both"/>
        <w:rPr>
          <w:sz w:val="22"/>
          <w:szCs w:val="22"/>
          <w:lang w:val="en-GB"/>
        </w:rPr>
      </w:pPr>
      <w:r w:rsidRPr="004C5EB2">
        <w:rPr>
          <w:sz w:val="22"/>
          <w:szCs w:val="22"/>
          <w:lang w:val="en-GB"/>
        </w:rPr>
        <w:t xml:space="preserve">29. 5. od 16.00 | Masterclass se </w:t>
      </w:r>
      <w:proofErr w:type="spellStart"/>
      <w:r w:rsidRPr="004C5EB2">
        <w:rPr>
          <w:sz w:val="22"/>
          <w:szCs w:val="22"/>
          <w:lang w:val="en-GB"/>
        </w:rPr>
        <w:t>členy</w:t>
      </w:r>
      <w:proofErr w:type="spellEnd"/>
      <w:r w:rsidRPr="004C5EB2">
        <w:rPr>
          <w:sz w:val="22"/>
          <w:szCs w:val="22"/>
          <w:lang w:val="en-GB"/>
        </w:rPr>
        <w:t xml:space="preserve"> Ensemble Modern</w:t>
      </w:r>
    </w:p>
    <w:p w14:paraId="1213333B" w14:textId="77777777" w:rsidR="00C1252F" w:rsidRPr="004C5EB2" w:rsidRDefault="00C1252F" w:rsidP="00C1252F">
      <w:pPr>
        <w:spacing w:after="0" w:line="276" w:lineRule="auto"/>
        <w:jc w:val="both"/>
        <w:rPr>
          <w:sz w:val="22"/>
          <w:szCs w:val="22"/>
          <w:lang w:val="en-GB"/>
        </w:rPr>
      </w:pPr>
      <w:r w:rsidRPr="004C5EB2">
        <w:rPr>
          <w:sz w:val="22"/>
          <w:szCs w:val="22"/>
          <w:lang w:val="en-GB"/>
        </w:rPr>
        <w:t xml:space="preserve">29. 5. od 18.30 | How </w:t>
      </w:r>
      <w:proofErr w:type="gramStart"/>
      <w:r w:rsidRPr="004C5EB2">
        <w:rPr>
          <w:sz w:val="22"/>
          <w:szCs w:val="22"/>
          <w:lang w:val="en-GB"/>
        </w:rPr>
        <w:t>To</w:t>
      </w:r>
      <w:proofErr w:type="gramEnd"/>
      <w:r w:rsidRPr="004C5EB2">
        <w:rPr>
          <w:sz w:val="22"/>
          <w:szCs w:val="22"/>
          <w:lang w:val="en-GB"/>
        </w:rPr>
        <w:t xml:space="preserve"> Spring Off</w:t>
      </w:r>
    </w:p>
    <w:p w14:paraId="05A11417" w14:textId="77777777" w:rsidR="00C1252F" w:rsidRPr="004C5EB2" w:rsidRDefault="00C1252F" w:rsidP="00C1252F">
      <w:pPr>
        <w:spacing w:after="0" w:line="276" w:lineRule="auto"/>
        <w:jc w:val="both"/>
        <w:rPr>
          <w:sz w:val="22"/>
          <w:szCs w:val="22"/>
          <w:lang w:val="en-GB"/>
        </w:rPr>
      </w:pPr>
      <w:r w:rsidRPr="004C5EB2">
        <w:rPr>
          <w:sz w:val="22"/>
          <w:szCs w:val="22"/>
          <w:lang w:val="en-GB"/>
        </w:rPr>
        <w:t>29. 5. od 20.00 | Prague Offspring: Ensemble Modern II</w:t>
      </w:r>
    </w:p>
    <w:p w14:paraId="0F8C5C92" w14:textId="77777777" w:rsidR="00C1252F" w:rsidRPr="004C5EB2" w:rsidRDefault="00C1252F" w:rsidP="00C1252F">
      <w:pPr>
        <w:spacing w:after="0" w:line="276" w:lineRule="auto"/>
        <w:jc w:val="both"/>
        <w:rPr>
          <w:sz w:val="22"/>
          <w:szCs w:val="22"/>
        </w:rPr>
      </w:pPr>
      <w:r w:rsidRPr="004C5EB2">
        <w:rPr>
          <w:sz w:val="22"/>
          <w:szCs w:val="22"/>
        </w:rPr>
        <w:t>Všechny akce se konají v Centru současného umění DOX.</w:t>
      </w:r>
    </w:p>
    <w:p w14:paraId="16C818F2" w14:textId="77777777" w:rsidR="00C1252F" w:rsidRPr="004C5EB2" w:rsidRDefault="00C1252F" w:rsidP="00C1252F">
      <w:pPr>
        <w:spacing w:line="276" w:lineRule="auto"/>
        <w:jc w:val="both"/>
        <w:rPr>
          <w:sz w:val="22"/>
          <w:szCs w:val="22"/>
        </w:rPr>
      </w:pPr>
    </w:p>
    <w:p w14:paraId="1571AF78" w14:textId="77777777" w:rsidR="00C1252F" w:rsidRPr="004C5EB2" w:rsidRDefault="00C1252F" w:rsidP="00C1252F">
      <w:pPr>
        <w:pStyle w:val="paragraph"/>
        <w:spacing w:before="0" w:beforeAutospacing="0" w:after="240" w:afterAutospacing="0" w:line="276" w:lineRule="auto"/>
        <w:textAlignment w:val="baseline"/>
        <w:rPr>
          <w:rFonts w:asciiTheme="minorHAnsi" w:eastAsiaTheme="minorHAnsi" w:hAnsiTheme="minorHAnsi" w:cstheme="minorBidi"/>
          <w:b/>
          <w:bCs/>
          <w:kern w:val="2"/>
          <w:sz w:val="26"/>
          <w:szCs w:val="26"/>
          <w:lang w:eastAsia="en-US"/>
          <w14:ligatures w14:val="standardContextual"/>
        </w:rPr>
      </w:pPr>
      <w:r w:rsidRPr="004C5EB2">
        <w:rPr>
          <w:rFonts w:asciiTheme="minorHAnsi" w:eastAsiaTheme="minorHAnsi" w:hAnsiTheme="minorHAnsi" w:cstheme="minorBidi"/>
          <w:b/>
          <w:bCs/>
          <w:kern w:val="2"/>
          <w:sz w:val="26"/>
          <w:szCs w:val="26"/>
          <w:lang w:eastAsia="en-US"/>
          <w14:ligatures w14:val="standardContextual"/>
        </w:rPr>
        <w:t>Světové a české premiéry na Pražském jaru 2027</w:t>
      </w:r>
    </w:p>
    <w:p w14:paraId="1A2891DE" w14:textId="04F9AFA4" w:rsidR="00C1252F" w:rsidRPr="004C5EB2" w:rsidRDefault="381E33DD" w:rsidP="007D1ED8">
      <w:pPr>
        <w:spacing w:after="0" w:line="276" w:lineRule="auto"/>
        <w:jc w:val="both"/>
        <w:rPr>
          <w:sz w:val="22"/>
          <w:szCs w:val="22"/>
        </w:rPr>
      </w:pPr>
      <w:r w:rsidRPr="004C5EB2">
        <w:rPr>
          <w:sz w:val="22"/>
          <w:szCs w:val="22"/>
        </w:rPr>
        <w:t>Podpora vzniku nové hudby a objednávky směrem k českým a slovenským skladatelům a</w:t>
      </w:r>
      <w:r w:rsidR="003859F5" w:rsidRPr="004C5EB2">
        <w:rPr>
          <w:sz w:val="22"/>
          <w:szCs w:val="22"/>
        </w:rPr>
        <w:t> </w:t>
      </w:r>
      <w:r w:rsidRPr="004C5EB2">
        <w:rPr>
          <w:sz w:val="22"/>
          <w:szCs w:val="22"/>
        </w:rPr>
        <w:t>skladatelkám zůstávají i nadále dlouhodobým závazkem Pražského jara. Pro 82. ročník festivalu aktuálně vzniká 8 nových skladeb od těchto autorů:</w:t>
      </w:r>
    </w:p>
    <w:p w14:paraId="79C64AEE" w14:textId="77777777" w:rsidR="00C1252F" w:rsidRPr="004C5EB2" w:rsidRDefault="00C1252F" w:rsidP="00C1252F">
      <w:pPr>
        <w:spacing w:line="276" w:lineRule="auto"/>
      </w:pPr>
    </w:p>
    <w:p w14:paraId="6AE7B202" w14:textId="77777777" w:rsidR="00C1252F" w:rsidRPr="004C5EB2" w:rsidRDefault="00C1252F" w:rsidP="007D1ED8">
      <w:pPr>
        <w:numPr>
          <w:ilvl w:val="0"/>
          <w:numId w:val="2"/>
        </w:numPr>
        <w:spacing w:after="0" w:line="276" w:lineRule="auto"/>
        <w:rPr>
          <w:rFonts w:ascii="Aptos" w:hAnsi="Aptos" w:cs="Calibri"/>
          <w:sz w:val="22"/>
          <w:szCs w:val="22"/>
        </w:rPr>
      </w:pPr>
      <w:r w:rsidRPr="004C5EB2">
        <w:rPr>
          <w:b/>
          <w:bCs/>
          <w:sz w:val="22"/>
          <w:szCs w:val="22"/>
        </w:rPr>
        <w:lastRenderedPageBreak/>
        <w:t xml:space="preserve">Matouš Hejl </w:t>
      </w:r>
      <w:r w:rsidRPr="004C5EB2">
        <w:rPr>
          <w:rFonts w:ascii="Aptos" w:hAnsi="Aptos" w:cs="Calibri"/>
          <w:sz w:val="22"/>
          <w:szCs w:val="22"/>
        </w:rPr>
        <w:t>(Soutěž Pražského jara, povinná skladba pro II. kolo cembalové soutěže)</w:t>
      </w:r>
    </w:p>
    <w:p w14:paraId="64D692B5" w14:textId="3C1774C6" w:rsidR="00C1252F" w:rsidRPr="004C5EB2" w:rsidRDefault="00C1252F" w:rsidP="007D1ED8">
      <w:pPr>
        <w:numPr>
          <w:ilvl w:val="0"/>
          <w:numId w:val="2"/>
        </w:numPr>
        <w:spacing w:after="0" w:line="276" w:lineRule="auto"/>
        <w:rPr>
          <w:rFonts w:ascii="Aptos" w:hAnsi="Aptos" w:cs="Calibri"/>
          <w:sz w:val="22"/>
          <w:szCs w:val="22"/>
        </w:rPr>
      </w:pPr>
      <w:r w:rsidRPr="004C5EB2">
        <w:rPr>
          <w:b/>
          <w:bCs/>
          <w:sz w:val="22"/>
          <w:szCs w:val="22"/>
        </w:rPr>
        <w:t xml:space="preserve">Petr </w:t>
      </w:r>
      <w:proofErr w:type="spellStart"/>
      <w:r w:rsidRPr="004C5EB2">
        <w:rPr>
          <w:b/>
          <w:bCs/>
          <w:sz w:val="22"/>
          <w:szCs w:val="22"/>
        </w:rPr>
        <w:t>Wajsar</w:t>
      </w:r>
      <w:proofErr w:type="spellEnd"/>
      <w:r w:rsidRPr="004C5EB2">
        <w:rPr>
          <w:b/>
          <w:bCs/>
          <w:sz w:val="22"/>
          <w:szCs w:val="22"/>
        </w:rPr>
        <w:t xml:space="preserve"> </w:t>
      </w:r>
      <w:r w:rsidRPr="004C5EB2">
        <w:rPr>
          <w:rFonts w:ascii="Aptos" w:hAnsi="Aptos" w:cs="Calibri"/>
          <w:sz w:val="22"/>
          <w:szCs w:val="22"/>
        </w:rPr>
        <w:t>(Soutěž Pražského jara, povinná skladba pro II. kolo klarinetové soutěže)</w:t>
      </w:r>
    </w:p>
    <w:p w14:paraId="16C7077E" w14:textId="77777777" w:rsidR="00C1252F" w:rsidRPr="004C5EB2" w:rsidRDefault="00C1252F" w:rsidP="007D1ED8">
      <w:pPr>
        <w:numPr>
          <w:ilvl w:val="0"/>
          <w:numId w:val="2"/>
        </w:numPr>
        <w:spacing w:after="0" w:line="276" w:lineRule="auto"/>
        <w:rPr>
          <w:sz w:val="22"/>
          <w:szCs w:val="22"/>
        </w:rPr>
      </w:pPr>
      <w:r w:rsidRPr="004C5EB2">
        <w:rPr>
          <w:b/>
          <w:bCs/>
          <w:sz w:val="22"/>
          <w:szCs w:val="22"/>
        </w:rPr>
        <w:t xml:space="preserve">Jana </w:t>
      </w:r>
      <w:proofErr w:type="spellStart"/>
      <w:r w:rsidRPr="004C5EB2">
        <w:rPr>
          <w:b/>
          <w:bCs/>
          <w:sz w:val="22"/>
          <w:szCs w:val="22"/>
        </w:rPr>
        <w:t>Vöröšová</w:t>
      </w:r>
      <w:proofErr w:type="spellEnd"/>
      <w:r w:rsidRPr="004C5EB2">
        <w:rPr>
          <w:sz w:val="22"/>
          <w:szCs w:val="22"/>
        </w:rPr>
        <w:t xml:space="preserve"> (Salon ZUŠ, premiéra 15. května)</w:t>
      </w:r>
    </w:p>
    <w:p w14:paraId="6C77292A" w14:textId="155600CF" w:rsidR="00C1252F" w:rsidRPr="004C5EB2" w:rsidRDefault="00C1252F" w:rsidP="007D1ED8">
      <w:pPr>
        <w:numPr>
          <w:ilvl w:val="0"/>
          <w:numId w:val="2"/>
        </w:numPr>
        <w:spacing w:after="0" w:line="276" w:lineRule="auto"/>
        <w:rPr>
          <w:sz w:val="22"/>
          <w:szCs w:val="22"/>
        </w:rPr>
      </w:pPr>
      <w:r w:rsidRPr="004C5EB2">
        <w:rPr>
          <w:b/>
          <w:bCs/>
          <w:sz w:val="22"/>
          <w:szCs w:val="22"/>
        </w:rPr>
        <w:t xml:space="preserve">Jana </w:t>
      </w:r>
      <w:proofErr w:type="spellStart"/>
      <w:r w:rsidRPr="004C5EB2">
        <w:rPr>
          <w:b/>
          <w:bCs/>
          <w:sz w:val="22"/>
          <w:szCs w:val="22"/>
        </w:rPr>
        <w:t>Kmiťová</w:t>
      </w:r>
      <w:proofErr w:type="spellEnd"/>
      <w:r w:rsidRPr="004C5EB2">
        <w:rPr>
          <w:b/>
          <w:bCs/>
          <w:sz w:val="22"/>
          <w:szCs w:val="22"/>
        </w:rPr>
        <w:t xml:space="preserve"> </w:t>
      </w:r>
      <w:r w:rsidRPr="004C5EB2">
        <w:rPr>
          <w:sz w:val="22"/>
          <w:szCs w:val="22"/>
        </w:rPr>
        <w:t xml:space="preserve">(Ensemble </w:t>
      </w:r>
      <w:proofErr w:type="spellStart"/>
      <w:r w:rsidRPr="004C5EB2">
        <w:rPr>
          <w:sz w:val="22"/>
          <w:szCs w:val="22"/>
        </w:rPr>
        <w:t>Modern</w:t>
      </w:r>
      <w:proofErr w:type="spellEnd"/>
      <w:r w:rsidRPr="004C5EB2">
        <w:rPr>
          <w:sz w:val="22"/>
          <w:szCs w:val="22"/>
        </w:rPr>
        <w:t xml:space="preserve"> I, </w:t>
      </w:r>
      <w:r w:rsidR="00BD37E2" w:rsidRPr="004C5EB2">
        <w:rPr>
          <w:sz w:val="22"/>
          <w:szCs w:val="22"/>
        </w:rPr>
        <w:t xml:space="preserve">premiéra </w:t>
      </w:r>
      <w:r w:rsidRPr="004C5EB2">
        <w:rPr>
          <w:sz w:val="22"/>
          <w:szCs w:val="22"/>
        </w:rPr>
        <w:t>28. května)</w:t>
      </w:r>
    </w:p>
    <w:p w14:paraId="32731989" w14:textId="71566197" w:rsidR="00C1252F" w:rsidRPr="004C5EB2" w:rsidRDefault="00C1252F" w:rsidP="007D1ED8">
      <w:pPr>
        <w:numPr>
          <w:ilvl w:val="0"/>
          <w:numId w:val="2"/>
        </w:numPr>
        <w:spacing w:after="0" w:line="276" w:lineRule="auto"/>
        <w:rPr>
          <w:sz w:val="22"/>
          <w:szCs w:val="22"/>
        </w:rPr>
      </w:pPr>
      <w:r w:rsidRPr="004C5EB2">
        <w:rPr>
          <w:b/>
          <w:bCs/>
          <w:sz w:val="22"/>
          <w:szCs w:val="22"/>
        </w:rPr>
        <w:t xml:space="preserve">Marek </w:t>
      </w:r>
      <w:proofErr w:type="spellStart"/>
      <w:r w:rsidRPr="004C5EB2">
        <w:rPr>
          <w:b/>
          <w:bCs/>
          <w:sz w:val="22"/>
          <w:szCs w:val="22"/>
        </w:rPr>
        <w:t>Krajňák</w:t>
      </w:r>
      <w:proofErr w:type="spellEnd"/>
      <w:r w:rsidRPr="004C5EB2">
        <w:rPr>
          <w:b/>
          <w:bCs/>
          <w:sz w:val="22"/>
          <w:szCs w:val="22"/>
        </w:rPr>
        <w:t xml:space="preserve"> </w:t>
      </w:r>
      <w:r w:rsidRPr="004C5EB2">
        <w:rPr>
          <w:sz w:val="22"/>
          <w:szCs w:val="22"/>
        </w:rPr>
        <w:t xml:space="preserve">(Ensemble </w:t>
      </w:r>
      <w:proofErr w:type="spellStart"/>
      <w:r w:rsidRPr="004C5EB2">
        <w:rPr>
          <w:sz w:val="22"/>
          <w:szCs w:val="22"/>
        </w:rPr>
        <w:t>Modern</w:t>
      </w:r>
      <w:proofErr w:type="spellEnd"/>
      <w:r w:rsidRPr="004C5EB2">
        <w:rPr>
          <w:sz w:val="22"/>
          <w:szCs w:val="22"/>
        </w:rPr>
        <w:t xml:space="preserve"> I, </w:t>
      </w:r>
      <w:r w:rsidR="00BD37E2" w:rsidRPr="004C5EB2">
        <w:rPr>
          <w:sz w:val="22"/>
          <w:szCs w:val="22"/>
        </w:rPr>
        <w:t xml:space="preserve">premiéra </w:t>
      </w:r>
      <w:r w:rsidRPr="004C5EB2">
        <w:rPr>
          <w:sz w:val="22"/>
          <w:szCs w:val="22"/>
        </w:rPr>
        <w:t>28. května)</w:t>
      </w:r>
    </w:p>
    <w:p w14:paraId="04A75831" w14:textId="3B6DE00B" w:rsidR="00C1252F" w:rsidRPr="004C5EB2" w:rsidRDefault="00C1252F" w:rsidP="007D1ED8">
      <w:pPr>
        <w:numPr>
          <w:ilvl w:val="0"/>
          <w:numId w:val="2"/>
        </w:numPr>
        <w:spacing w:after="0" w:line="276" w:lineRule="auto"/>
        <w:rPr>
          <w:sz w:val="22"/>
          <w:szCs w:val="22"/>
        </w:rPr>
      </w:pPr>
      <w:r w:rsidRPr="004C5EB2">
        <w:rPr>
          <w:b/>
          <w:bCs/>
          <w:sz w:val="22"/>
          <w:szCs w:val="22"/>
        </w:rPr>
        <w:t xml:space="preserve">Marie Nečasová </w:t>
      </w:r>
      <w:r w:rsidRPr="004C5EB2">
        <w:rPr>
          <w:sz w:val="22"/>
          <w:szCs w:val="22"/>
        </w:rPr>
        <w:t xml:space="preserve">(Ensemble </w:t>
      </w:r>
      <w:proofErr w:type="spellStart"/>
      <w:r w:rsidRPr="004C5EB2">
        <w:rPr>
          <w:sz w:val="22"/>
          <w:szCs w:val="22"/>
        </w:rPr>
        <w:t>Modern</w:t>
      </w:r>
      <w:proofErr w:type="spellEnd"/>
      <w:r w:rsidRPr="004C5EB2">
        <w:rPr>
          <w:sz w:val="22"/>
          <w:szCs w:val="22"/>
        </w:rPr>
        <w:t xml:space="preserve"> I, </w:t>
      </w:r>
      <w:r w:rsidR="00BD37E2" w:rsidRPr="004C5EB2">
        <w:rPr>
          <w:sz w:val="22"/>
          <w:szCs w:val="22"/>
        </w:rPr>
        <w:t xml:space="preserve">premiéra </w:t>
      </w:r>
      <w:r w:rsidRPr="004C5EB2">
        <w:rPr>
          <w:sz w:val="22"/>
          <w:szCs w:val="22"/>
        </w:rPr>
        <w:t>28. května)</w:t>
      </w:r>
    </w:p>
    <w:p w14:paraId="22EF04DA" w14:textId="5515DBA9" w:rsidR="00C1252F" w:rsidRPr="004C5EB2" w:rsidRDefault="00C1252F" w:rsidP="007D1ED8">
      <w:pPr>
        <w:numPr>
          <w:ilvl w:val="0"/>
          <w:numId w:val="2"/>
        </w:numPr>
        <w:spacing w:after="0" w:line="276" w:lineRule="auto"/>
        <w:rPr>
          <w:sz w:val="22"/>
          <w:szCs w:val="22"/>
        </w:rPr>
      </w:pPr>
      <w:r w:rsidRPr="004C5EB2">
        <w:rPr>
          <w:b/>
          <w:bCs/>
          <w:sz w:val="22"/>
          <w:szCs w:val="22"/>
        </w:rPr>
        <w:t xml:space="preserve">Daniel Skála </w:t>
      </w:r>
      <w:r w:rsidRPr="004C5EB2">
        <w:rPr>
          <w:sz w:val="22"/>
          <w:szCs w:val="22"/>
        </w:rPr>
        <w:t xml:space="preserve">(Ensemble </w:t>
      </w:r>
      <w:proofErr w:type="spellStart"/>
      <w:r w:rsidRPr="004C5EB2">
        <w:rPr>
          <w:sz w:val="22"/>
          <w:szCs w:val="22"/>
        </w:rPr>
        <w:t>Modern</w:t>
      </w:r>
      <w:proofErr w:type="spellEnd"/>
      <w:r w:rsidRPr="004C5EB2">
        <w:rPr>
          <w:sz w:val="22"/>
          <w:szCs w:val="22"/>
        </w:rPr>
        <w:t xml:space="preserve"> I, </w:t>
      </w:r>
      <w:r w:rsidR="00BD37E2" w:rsidRPr="004C5EB2">
        <w:rPr>
          <w:sz w:val="22"/>
          <w:szCs w:val="22"/>
        </w:rPr>
        <w:t xml:space="preserve">premiéra </w:t>
      </w:r>
      <w:r w:rsidRPr="004C5EB2">
        <w:rPr>
          <w:sz w:val="22"/>
          <w:szCs w:val="22"/>
        </w:rPr>
        <w:t>28. května)</w:t>
      </w:r>
    </w:p>
    <w:p w14:paraId="4699E9C0" w14:textId="1FA7B78D" w:rsidR="00C1252F" w:rsidRPr="004C5EB2" w:rsidRDefault="00C1252F" w:rsidP="007D1ED8">
      <w:pPr>
        <w:numPr>
          <w:ilvl w:val="0"/>
          <w:numId w:val="2"/>
        </w:numPr>
        <w:spacing w:after="0" w:line="276" w:lineRule="auto"/>
        <w:rPr>
          <w:sz w:val="22"/>
          <w:szCs w:val="22"/>
        </w:rPr>
      </w:pPr>
      <w:r w:rsidRPr="004C5EB2">
        <w:rPr>
          <w:b/>
          <w:bCs/>
          <w:sz w:val="22"/>
          <w:szCs w:val="22"/>
        </w:rPr>
        <w:t xml:space="preserve">Otto </w:t>
      </w:r>
      <w:proofErr w:type="spellStart"/>
      <w:r w:rsidRPr="004C5EB2">
        <w:rPr>
          <w:b/>
          <w:bCs/>
          <w:sz w:val="22"/>
          <w:szCs w:val="22"/>
        </w:rPr>
        <w:t>Wanke</w:t>
      </w:r>
      <w:proofErr w:type="spellEnd"/>
      <w:r w:rsidRPr="004C5EB2">
        <w:rPr>
          <w:b/>
          <w:bCs/>
          <w:sz w:val="22"/>
          <w:szCs w:val="22"/>
        </w:rPr>
        <w:t xml:space="preserve"> </w:t>
      </w:r>
      <w:r w:rsidRPr="004C5EB2">
        <w:rPr>
          <w:sz w:val="22"/>
          <w:szCs w:val="22"/>
        </w:rPr>
        <w:t xml:space="preserve">(Ensemble </w:t>
      </w:r>
      <w:proofErr w:type="spellStart"/>
      <w:r w:rsidRPr="004C5EB2">
        <w:rPr>
          <w:sz w:val="22"/>
          <w:szCs w:val="22"/>
        </w:rPr>
        <w:t>Modern</w:t>
      </w:r>
      <w:proofErr w:type="spellEnd"/>
      <w:r w:rsidRPr="004C5EB2">
        <w:rPr>
          <w:sz w:val="22"/>
          <w:szCs w:val="22"/>
        </w:rPr>
        <w:t xml:space="preserve"> II, </w:t>
      </w:r>
      <w:r w:rsidR="00BD37E2" w:rsidRPr="004C5EB2">
        <w:rPr>
          <w:sz w:val="22"/>
          <w:szCs w:val="22"/>
        </w:rPr>
        <w:t xml:space="preserve">premiéra </w:t>
      </w:r>
      <w:r w:rsidRPr="004C5EB2">
        <w:rPr>
          <w:sz w:val="22"/>
          <w:szCs w:val="22"/>
        </w:rPr>
        <w:t xml:space="preserve">29. května) </w:t>
      </w:r>
    </w:p>
    <w:p w14:paraId="19A93A54" w14:textId="77777777" w:rsidR="00C1252F" w:rsidRPr="004C5EB2" w:rsidRDefault="00C1252F" w:rsidP="00C1252F">
      <w:pPr>
        <w:spacing w:line="276" w:lineRule="auto"/>
      </w:pPr>
    </w:p>
    <w:p w14:paraId="0C2F5840" w14:textId="77777777" w:rsidR="00C1252F" w:rsidRPr="004C5EB2" w:rsidRDefault="00C1252F" w:rsidP="002478FD">
      <w:pPr>
        <w:spacing w:line="276" w:lineRule="auto"/>
        <w:rPr>
          <w:b/>
          <w:bCs/>
        </w:rPr>
      </w:pPr>
      <w:r w:rsidRPr="004C5EB2">
        <w:rPr>
          <w:b/>
          <w:bCs/>
        </w:rPr>
        <w:t>České premiéry na Pražském jaru 2027</w:t>
      </w:r>
    </w:p>
    <w:p w14:paraId="0F59376A" w14:textId="77777777" w:rsidR="00C1252F" w:rsidRPr="004C5EB2" w:rsidRDefault="00C1252F" w:rsidP="007D1ED8">
      <w:pPr>
        <w:numPr>
          <w:ilvl w:val="0"/>
          <w:numId w:val="1"/>
        </w:numPr>
        <w:spacing w:after="0" w:line="276" w:lineRule="auto"/>
        <w:rPr>
          <w:sz w:val="22"/>
          <w:szCs w:val="22"/>
        </w:rPr>
      </w:pPr>
      <w:r w:rsidRPr="004C5EB2">
        <w:rPr>
          <w:b/>
          <w:bCs/>
          <w:sz w:val="22"/>
          <w:szCs w:val="22"/>
        </w:rPr>
        <w:t>John Adams</w:t>
      </w:r>
      <w:r w:rsidRPr="004C5EB2">
        <w:rPr>
          <w:sz w:val="22"/>
          <w:szCs w:val="22"/>
        </w:rPr>
        <w:t xml:space="preserve">: </w:t>
      </w:r>
      <w:proofErr w:type="spellStart"/>
      <w:r w:rsidRPr="004C5EB2">
        <w:rPr>
          <w:sz w:val="22"/>
          <w:szCs w:val="22"/>
        </w:rPr>
        <w:t>After</w:t>
      </w:r>
      <w:proofErr w:type="spellEnd"/>
      <w:r w:rsidRPr="004C5EB2">
        <w:rPr>
          <w:sz w:val="22"/>
          <w:szCs w:val="22"/>
        </w:rPr>
        <w:t xml:space="preserve"> </w:t>
      </w:r>
      <w:proofErr w:type="spellStart"/>
      <w:r w:rsidRPr="004C5EB2">
        <w:rPr>
          <w:sz w:val="22"/>
          <w:szCs w:val="22"/>
        </w:rPr>
        <w:t>the</w:t>
      </w:r>
      <w:proofErr w:type="spellEnd"/>
      <w:r w:rsidRPr="004C5EB2">
        <w:rPr>
          <w:sz w:val="22"/>
          <w:szCs w:val="22"/>
        </w:rPr>
        <w:t xml:space="preserve"> </w:t>
      </w:r>
      <w:proofErr w:type="spellStart"/>
      <w:r w:rsidRPr="004C5EB2">
        <w:rPr>
          <w:sz w:val="22"/>
          <w:szCs w:val="22"/>
        </w:rPr>
        <w:t>Fall</w:t>
      </w:r>
      <w:proofErr w:type="spellEnd"/>
      <w:r w:rsidRPr="004C5EB2">
        <w:rPr>
          <w:sz w:val="22"/>
          <w:szCs w:val="22"/>
        </w:rPr>
        <w:t xml:space="preserve"> (</w:t>
      </w:r>
      <w:proofErr w:type="spellStart"/>
      <w:r w:rsidRPr="004C5EB2">
        <w:rPr>
          <w:sz w:val="22"/>
          <w:szCs w:val="22"/>
        </w:rPr>
        <w:t>Ólafsson</w:t>
      </w:r>
      <w:proofErr w:type="spellEnd"/>
      <w:r w:rsidRPr="004C5EB2">
        <w:rPr>
          <w:sz w:val="22"/>
          <w:szCs w:val="22"/>
        </w:rPr>
        <w:t xml:space="preserve"> &amp; Adams &amp; </w:t>
      </w:r>
      <w:proofErr w:type="spellStart"/>
      <w:r w:rsidRPr="004C5EB2">
        <w:rPr>
          <w:sz w:val="22"/>
          <w:szCs w:val="22"/>
        </w:rPr>
        <w:t>Wiener</w:t>
      </w:r>
      <w:proofErr w:type="spellEnd"/>
      <w:r w:rsidRPr="004C5EB2">
        <w:rPr>
          <w:sz w:val="22"/>
          <w:szCs w:val="22"/>
        </w:rPr>
        <w:t xml:space="preserve"> </w:t>
      </w:r>
      <w:proofErr w:type="spellStart"/>
      <w:r w:rsidRPr="004C5EB2">
        <w:rPr>
          <w:sz w:val="22"/>
          <w:szCs w:val="22"/>
        </w:rPr>
        <w:t>Philharmoniker</w:t>
      </w:r>
      <w:proofErr w:type="spellEnd"/>
      <w:r w:rsidRPr="004C5EB2">
        <w:rPr>
          <w:sz w:val="22"/>
          <w:szCs w:val="22"/>
        </w:rPr>
        <w:t>, 24. května)</w:t>
      </w:r>
    </w:p>
    <w:p w14:paraId="6CAF9EC5" w14:textId="77777777" w:rsidR="00C1252F" w:rsidRPr="004C5EB2" w:rsidRDefault="00C1252F" w:rsidP="007D1ED8">
      <w:pPr>
        <w:numPr>
          <w:ilvl w:val="0"/>
          <w:numId w:val="1"/>
        </w:numPr>
        <w:spacing w:after="0" w:line="276" w:lineRule="auto"/>
        <w:rPr>
          <w:sz w:val="22"/>
          <w:szCs w:val="22"/>
        </w:rPr>
      </w:pPr>
      <w:proofErr w:type="spellStart"/>
      <w:r w:rsidRPr="004C5EB2">
        <w:rPr>
          <w:b/>
          <w:bCs/>
          <w:sz w:val="22"/>
          <w:szCs w:val="22"/>
        </w:rPr>
        <w:t>Golfam</w:t>
      </w:r>
      <w:proofErr w:type="spellEnd"/>
      <w:r w:rsidRPr="004C5EB2">
        <w:rPr>
          <w:b/>
          <w:bCs/>
          <w:sz w:val="22"/>
          <w:szCs w:val="22"/>
        </w:rPr>
        <w:t xml:space="preserve"> </w:t>
      </w:r>
      <w:proofErr w:type="spellStart"/>
      <w:r w:rsidRPr="004C5EB2">
        <w:rPr>
          <w:b/>
          <w:bCs/>
          <w:sz w:val="22"/>
          <w:szCs w:val="22"/>
        </w:rPr>
        <w:t>Khayam</w:t>
      </w:r>
      <w:proofErr w:type="spellEnd"/>
      <w:r w:rsidRPr="004C5EB2">
        <w:rPr>
          <w:sz w:val="22"/>
          <w:szCs w:val="22"/>
        </w:rPr>
        <w:t xml:space="preserve">: Arch of </w:t>
      </w:r>
      <w:proofErr w:type="spellStart"/>
      <w:r w:rsidRPr="004C5EB2">
        <w:rPr>
          <w:sz w:val="22"/>
          <w:szCs w:val="22"/>
        </w:rPr>
        <w:t>Light</w:t>
      </w:r>
      <w:proofErr w:type="spellEnd"/>
      <w:r w:rsidRPr="004C5EB2">
        <w:rPr>
          <w:sz w:val="22"/>
          <w:szCs w:val="22"/>
        </w:rPr>
        <w:t>. Trojkoncert pro housle, violu, violoncello a orchestr (</w:t>
      </w:r>
      <w:proofErr w:type="spellStart"/>
      <w:r w:rsidRPr="004C5EB2">
        <w:rPr>
          <w:sz w:val="22"/>
          <w:szCs w:val="22"/>
        </w:rPr>
        <w:t>Mutter</w:t>
      </w:r>
      <w:proofErr w:type="spellEnd"/>
      <w:r w:rsidRPr="004C5EB2">
        <w:rPr>
          <w:sz w:val="22"/>
          <w:szCs w:val="22"/>
        </w:rPr>
        <w:t xml:space="preserve"> &amp; Luisi &amp; DR </w:t>
      </w:r>
      <w:proofErr w:type="spellStart"/>
      <w:r w:rsidRPr="004C5EB2">
        <w:rPr>
          <w:sz w:val="22"/>
          <w:szCs w:val="22"/>
        </w:rPr>
        <w:t>Symfoniorkestret</w:t>
      </w:r>
      <w:proofErr w:type="spellEnd"/>
      <w:r w:rsidRPr="004C5EB2">
        <w:rPr>
          <w:sz w:val="22"/>
          <w:szCs w:val="22"/>
        </w:rPr>
        <w:t>, 26. května)</w:t>
      </w:r>
    </w:p>
    <w:p w14:paraId="286ACD6D" w14:textId="77777777" w:rsidR="00C1252F" w:rsidRPr="004C5EB2" w:rsidRDefault="00C1252F" w:rsidP="007D1ED8">
      <w:pPr>
        <w:numPr>
          <w:ilvl w:val="0"/>
          <w:numId w:val="1"/>
        </w:numPr>
        <w:spacing w:after="0" w:line="276" w:lineRule="auto"/>
        <w:rPr>
          <w:sz w:val="22"/>
          <w:szCs w:val="22"/>
        </w:rPr>
      </w:pPr>
      <w:proofErr w:type="spellStart"/>
      <w:r w:rsidRPr="004C5EB2">
        <w:rPr>
          <w:b/>
          <w:bCs/>
          <w:sz w:val="22"/>
          <w:szCs w:val="22"/>
        </w:rPr>
        <w:t>Enno</w:t>
      </w:r>
      <w:proofErr w:type="spellEnd"/>
      <w:r w:rsidRPr="004C5EB2">
        <w:rPr>
          <w:b/>
          <w:bCs/>
          <w:sz w:val="22"/>
          <w:szCs w:val="22"/>
        </w:rPr>
        <w:t xml:space="preserve"> Poppe</w:t>
      </w:r>
      <w:r w:rsidRPr="004C5EB2">
        <w:rPr>
          <w:sz w:val="22"/>
          <w:szCs w:val="22"/>
        </w:rPr>
        <w:t xml:space="preserve">: </w:t>
      </w:r>
      <w:proofErr w:type="spellStart"/>
      <w:r w:rsidRPr="004C5EB2">
        <w:rPr>
          <w:sz w:val="22"/>
          <w:szCs w:val="22"/>
        </w:rPr>
        <w:t>Fell</w:t>
      </w:r>
      <w:proofErr w:type="spellEnd"/>
      <w:r w:rsidRPr="004C5EB2">
        <w:rPr>
          <w:sz w:val="22"/>
          <w:szCs w:val="22"/>
        </w:rPr>
        <w:t xml:space="preserve"> pro bicí nástroje (</w:t>
      </w:r>
      <w:r w:rsidRPr="004C5EB2">
        <w:rPr>
          <w:sz w:val="22"/>
          <w:szCs w:val="22"/>
          <w:lang w:val="it-IT"/>
        </w:rPr>
        <w:t>Enno Poppe in Conversation</w:t>
      </w:r>
      <w:r w:rsidRPr="004C5EB2">
        <w:rPr>
          <w:sz w:val="22"/>
          <w:szCs w:val="22"/>
        </w:rPr>
        <w:t>, 28. května)</w:t>
      </w:r>
    </w:p>
    <w:p w14:paraId="24578A9E" w14:textId="77777777" w:rsidR="00C1252F" w:rsidRPr="004C5EB2" w:rsidRDefault="00C1252F" w:rsidP="007D1ED8">
      <w:pPr>
        <w:numPr>
          <w:ilvl w:val="0"/>
          <w:numId w:val="1"/>
        </w:numPr>
        <w:spacing w:after="0" w:line="276" w:lineRule="auto"/>
        <w:rPr>
          <w:sz w:val="22"/>
          <w:szCs w:val="22"/>
        </w:rPr>
      </w:pPr>
      <w:proofErr w:type="spellStart"/>
      <w:r w:rsidRPr="004C5EB2">
        <w:rPr>
          <w:b/>
          <w:bCs/>
          <w:sz w:val="22"/>
          <w:szCs w:val="22"/>
        </w:rPr>
        <w:t>Enno</w:t>
      </w:r>
      <w:proofErr w:type="spellEnd"/>
      <w:r w:rsidRPr="004C5EB2">
        <w:rPr>
          <w:b/>
          <w:bCs/>
          <w:sz w:val="22"/>
          <w:szCs w:val="22"/>
        </w:rPr>
        <w:t xml:space="preserve"> Poppe</w:t>
      </w:r>
      <w:r w:rsidRPr="004C5EB2">
        <w:rPr>
          <w:sz w:val="22"/>
          <w:szCs w:val="22"/>
        </w:rPr>
        <w:t xml:space="preserve">: </w:t>
      </w:r>
      <w:proofErr w:type="spellStart"/>
      <w:r w:rsidRPr="004C5EB2">
        <w:rPr>
          <w:sz w:val="22"/>
          <w:szCs w:val="22"/>
        </w:rPr>
        <w:t>Brot</w:t>
      </w:r>
      <w:proofErr w:type="spellEnd"/>
      <w:r w:rsidRPr="004C5EB2">
        <w:rPr>
          <w:sz w:val="22"/>
          <w:szCs w:val="22"/>
        </w:rPr>
        <w:t xml:space="preserve"> (Ensemble </w:t>
      </w:r>
      <w:proofErr w:type="spellStart"/>
      <w:r w:rsidRPr="004C5EB2">
        <w:rPr>
          <w:sz w:val="22"/>
          <w:szCs w:val="22"/>
        </w:rPr>
        <w:t>Modern</w:t>
      </w:r>
      <w:proofErr w:type="spellEnd"/>
      <w:r w:rsidRPr="004C5EB2">
        <w:rPr>
          <w:sz w:val="22"/>
          <w:szCs w:val="22"/>
        </w:rPr>
        <w:t xml:space="preserve"> I, 28. května)</w:t>
      </w:r>
    </w:p>
    <w:p w14:paraId="4D6D95D5" w14:textId="77777777" w:rsidR="00C1252F" w:rsidRPr="004C5EB2" w:rsidRDefault="00C1252F" w:rsidP="007D1ED8">
      <w:pPr>
        <w:numPr>
          <w:ilvl w:val="0"/>
          <w:numId w:val="1"/>
        </w:numPr>
        <w:spacing w:after="0" w:line="276" w:lineRule="auto"/>
        <w:rPr>
          <w:sz w:val="22"/>
          <w:szCs w:val="22"/>
        </w:rPr>
      </w:pPr>
      <w:proofErr w:type="spellStart"/>
      <w:r w:rsidRPr="004C5EB2">
        <w:rPr>
          <w:b/>
          <w:bCs/>
          <w:sz w:val="22"/>
          <w:szCs w:val="22"/>
        </w:rPr>
        <w:t>Enno</w:t>
      </w:r>
      <w:proofErr w:type="spellEnd"/>
      <w:r w:rsidRPr="004C5EB2">
        <w:rPr>
          <w:b/>
          <w:bCs/>
          <w:sz w:val="22"/>
          <w:szCs w:val="22"/>
        </w:rPr>
        <w:t xml:space="preserve"> Poppe</w:t>
      </w:r>
      <w:r w:rsidRPr="004C5EB2">
        <w:rPr>
          <w:sz w:val="22"/>
          <w:szCs w:val="22"/>
        </w:rPr>
        <w:t xml:space="preserve">: </w:t>
      </w:r>
      <w:proofErr w:type="spellStart"/>
      <w:r w:rsidRPr="004C5EB2">
        <w:rPr>
          <w:sz w:val="22"/>
          <w:szCs w:val="22"/>
        </w:rPr>
        <w:t>Körper</w:t>
      </w:r>
      <w:proofErr w:type="spellEnd"/>
      <w:r w:rsidRPr="004C5EB2">
        <w:rPr>
          <w:sz w:val="22"/>
          <w:szCs w:val="22"/>
        </w:rPr>
        <w:t xml:space="preserve"> (Ensemble </w:t>
      </w:r>
      <w:proofErr w:type="spellStart"/>
      <w:r w:rsidRPr="004C5EB2">
        <w:rPr>
          <w:sz w:val="22"/>
          <w:szCs w:val="22"/>
        </w:rPr>
        <w:t>Modern</w:t>
      </w:r>
      <w:proofErr w:type="spellEnd"/>
      <w:r w:rsidRPr="004C5EB2">
        <w:rPr>
          <w:sz w:val="22"/>
          <w:szCs w:val="22"/>
        </w:rPr>
        <w:t xml:space="preserve"> II, 29. května)</w:t>
      </w:r>
    </w:p>
    <w:p w14:paraId="0019DC55" w14:textId="77777777" w:rsidR="00C1252F" w:rsidRPr="004C5EB2" w:rsidRDefault="00C1252F" w:rsidP="007D1ED8">
      <w:pPr>
        <w:numPr>
          <w:ilvl w:val="0"/>
          <w:numId w:val="1"/>
        </w:numPr>
        <w:spacing w:after="0" w:line="276" w:lineRule="auto"/>
        <w:rPr>
          <w:sz w:val="22"/>
          <w:szCs w:val="22"/>
        </w:rPr>
      </w:pPr>
      <w:proofErr w:type="spellStart"/>
      <w:r w:rsidRPr="004C5EB2">
        <w:rPr>
          <w:b/>
          <w:bCs/>
          <w:sz w:val="22"/>
          <w:szCs w:val="22"/>
        </w:rPr>
        <w:t>Lera</w:t>
      </w:r>
      <w:proofErr w:type="spellEnd"/>
      <w:r w:rsidRPr="004C5EB2">
        <w:rPr>
          <w:b/>
          <w:bCs/>
          <w:sz w:val="22"/>
          <w:szCs w:val="22"/>
        </w:rPr>
        <w:t xml:space="preserve"> Auerbach</w:t>
      </w:r>
      <w:r w:rsidRPr="004C5EB2">
        <w:rPr>
          <w:sz w:val="22"/>
          <w:szCs w:val="22"/>
        </w:rPr>
        <w:t>: I </w:t>
      </w:r>
      <w:proofErr w:type="spellStart"/>
      <w:r w:rsidRPr="004C5EB2">
        <w:rPr>
          <w:sz w:val="22"/>
          <w:szCs w:val="22"/>
        </w:rPr>
        <w:t>Walk</w:t>
      </w:r>
      <w:proofErr w:type="spellEnd"/>
      <w:r w:rsidRPr="004C5EB2">
        <w:rPr>
          <w:sz w:val="22"/>
          <w:szCs w:val="22"/>
        </w:rPr>
        <w:t xml:space="preserve"> </w:t>
      </w:r>
      <w:proofErr w:type="spellStart"/>
      <w:r w:rsidRPr="004C5EB2">
        <w:rPr>
          <w:sz w:val="22"/>
          <w:szCs w:val="22"/>
        </w:rPr>
        <w:t>Unseen</w:t>
      </w:r>
      <w:proofErr w:type="spellEnd"/>
      <w:r w:rsidRPr="004C5EB2">
        <w:rPr>
          <w:sz w:val="22"/>
          <w:szCs w:val="22"/>
        </w:rPr>
        <w:t xml:space="preserve"> (Beethoven mezi aeroplány, 31. května)</w:t>
      </w:r>
    </w:p>
    <w:p w14:paraId="7B265515" w14:textId="77777777" w:rsidR="00C1252F" w:rsidRPr="004C5EB2" w:rsidRDefault="00C1252F" w:rsidP="00C1252F">
      <w:pPr>
        <w:pStyle w:val="paragraph"/>
        <w:spacing w:before="0" w:beforeAutospacing="0" w:after="240" w:afterAutospacing="0" w:line="276" w:lineRule="auto"/>
        <w:textAlignment w:val="baseline"/>
        <w:rPr>
          <w:rFonts w:asciiTheme="minorHAnsi" w:eastAsiaTheme="minorHAnsi" w:hAnsiTheme="minorHAnsi" w:cstheme="minorBidi"/>
          <w:b/>
          <w:bCs/>
          <w:kern w:val="2"/>
          <w:sz w:val="26"/>
          <w:szCs w:val="26"/>
          <w:lang w:eastAsia="en-US"/>
          <w14:ligatures w14:val="standardContextual"/>
        </w:rPr>
      </w:pPr>
    </w:p>
    <w:p w14:paraId="089B0D48" w14:textId="3B9B9796" w:rsidR="00C1252F" w:rsidRPr="004C5EB2" w:rsidRDefault="00C1252F" w:rsidP="00C1252F">
      <w:pPr>
        <w:pStyle w:val="paragraph"/>
        <w:spacing w:before="0" w:beforeAutospacing="0" w:after="240" w:afterAutospacing="0" w:line="276" w:lineRule="auto"/>
        <w:textAlignment w:val="baseline"/>
        <w:rPr>
          <w:rFonts w:asciiTheme="minorHAnsi" w:eastAsiaTheme="minorHAnsi" w:hAnsiTheme="minorHAnsi" w:cstheme="minorBidi"/>
          <w:b/>
          <w:bCs/>
          <w:kern w:val="2"/>
          <w:sz w:val="26"/>
          <w:szCs w:val="26"/>
          <w:lang w:eastAsia="en-US"/>
          <w14:ligatures w14:val="standardContextual"/>
        </w:rPr>
      </w:pPr>
      <w:r w:rsidRPr="004C5EB2">
        <w:rPr>
          <w:rFonts w:asciiTheme="minorHAnsi" w:eastAsiaTheme="minorHAnsi" w:hAnsiTheme="minorHAnsi" w:cstheme="minorBidi"/>
          <w:b/>
          <w:bCs/>
          <w:kern w:val="2"/>
          <w:sz w:val="26"/>
          <w:szCs w:val="26"/>
          <w:lang w:eastAsia="en-US"/>
          <w14:ligatures w14:val="standardContextual"/>
        </w:rPr>
        <w:t>Řada „</w:t>
      </w:r>
      <w:r w:rsidR="00BD37E2" w:rsidRPr="004C5EB2">
        <w:rPr>
          <w:rFonts w:asciiTheme="minorHAnsi" w:eastAsiaTheme="minorHAnsi" w:hAnsiTheme="minorHAnsi" w:cstheme="minorBidi"/>
          <w:b/>
          <w:bCs/>
          <w:kern w:val="2"/>
          <w:sz w:val="26"/>
          <w:szCs w:val="26"/>
          <w:lang w:eastAsia="en-US"/>
          <w14:ligatures w14:val="standardContextual"/>
        </w:rPr>
        <w:t>E</w:t>
      </w:r>
      <w:r w:rsidRPr="004C5EB2">
        <w:rPr>
          <w:rFonts w:asciiTheme="minorHAnsi" w:eastAsiaTheme="minorHAnsi" w:hAnsiTheme="minorHAnsi" w:cstheme="minorBidi"/>
          <w:b/>
          <w:bCs/>
          <w:kern w:val="2"/>
          <w:sz w:val="26"/>
          <w:szCs w:val="26"/>
          <w:lang w:eastAsia="en-US"/>
          <w14:ligatures w14:val="standardContextual"/>
        </w:rPr>
        <w:t xml:space="preserve">arly </w:t>
      </w:r>
      <w:r w:rsidR="00BD37E2" w:rsidRPr="004C5EB2">
        <w:rPr>
          <w:rFonts w:asciiTheme="minorHAnsi" w:eastAsiaTheme="minorHAnsi" w:hAnsiTheme="minorHAnsi" w:cstheme="minorBidi"/>
          <w:b/>
          <w:bCs/>
          <w:kern w:val="2"/>
          <w:sz w:val="26"/>
          <w:szCs w:val="26"/>
          <w:lang w:eastAsia="en-US"/>
          <w14:ligatures w14:val="standardContextual"/>
        </w:rPr>
        <w:t>M</w:t>
      </w:r>
      <w:r w:rsidRPr="004C5EB2">
        <w:rPr>
          <w:rFonts w:asciiTheme="minorHAnsi" w:eastAsiaTheme="minorHAnsi" w:hAnsiTheme="minorHAnsi" w:cstheme="minorBidi"/>
          <w:b/>
          <w:bCs/>
          <w:kern w:val="2"/>
          <w:sz w:val="26"/>
          <w:szCs w:val="26"/>
          <w:lang w:eastAsia="en-US"/>
          <w14:ligatures w14:val="standardContextual"/>
        </w:rPr>
        <w:t>usic“ ve znamení italské hudby</w:t>
      </w:r>
    </w:p>
    <w:p w14:paraId="5B38C60B" w14:textId="551EF5D1" w:rsidR="00C1252F" w:rsidRPr="004C5EB2" w:rsidRDefault="381E33DD" w:rsidP="00C1252F">
      <w:pPr>
        <w:spacing w:after="0" w:line="276" w:lineRule="auto"/>
        <w:jc w:val="both"/>
        <w:rPr>
          <w:rFonts w:ascii="Aptos" w:hAnsi="Aptos"/>
          <w:sz w:val="22"/>
          <w:szCs w:val="22"/>
        </w:rPr>
      </w:pPr>
      <w:r w:rsidRPr="004C5EB2">
        <w:rPr>
          <w:sz w:val="22"/>
          <w:szCs w:val="22"/>
        </w:rPr>
        <w:t xml:space="preserve">Mimořádně inspirativní sondu do italské hudby 17. a 18. století nabídnou na Pražském jaru 2027 dva špičkové ansámbly: švýcarský </w:t>
      </w:r>
      <w:r w:rsidRPr="004C5EB2">
        <w:rPr>
          <w:b/>
          <w:bCs/>
          <w:sz w:val="22"/>
          <w:szCs w:val="22"/>
        </w:rPr>
        <w:t xml:space="preserve">La </w:t>
      </w:r>
      <w:proofErr w:type="spellStart"/>
      <w:r w:rsidRPr="004C5EB2">
        <w:rPr>
          <w:b/>
          <w:bCs/>
          <w:sz w:val="22"/>
          <w:szCs w:val="22"/>
        </w:rPr>
        <w:t>Cetra</w:t>
      </w:r>
      <w:proofErr w:type="spellEnd"/>
      <w:r w:rsidRPr="004C5EB2">
        <w:rPr>
          <w:b/>
          <w:bCs/>
          <w:sz w:val="22"/>
          <w:szCs w:val="22"/>
        </w:rPr>
        <w:t xml:space="preserve"> </w:t>
      </w:r>
      <w:proofErr w:type="spellStart"/>
      <w:r w:rsidRPr="004C5EB2">
        <w:rPr>
          <w:b/>
          <w:bCs/>
          <w:sz w:val="22"/>
          <w:szCs w:val="22"/>
        </w:rPr>
        <w:t>Barockorchester</w:t>
      </w:r>
      <w:proofErr w:type="spellEnd"/>
      <w:r w:rsidRPr="004C5EB2">
        <w:rPr>
          <w:b/>
          <w:bCs/>
          <w:sz w:val="22"/>
          <w:szCs w:val="22"/>
        </w:rPr>
        <w:t xml:space="preserve"> </w:t>
      </w:r>
      <w:proofErr w:type="spellStart"/>
      <w:r w:rsidRPr="004C5EB2">
        <w:rPr>
          <w:b/>
          <w:bCs/>
          <w:sz w:val="22"/>
          <w:szCs w:val="22"/>
        </w:rPr>
        <w:t>Basel</w:t>
      </w:r>
      <w:proofErr w:type="spellEnd"/>
      <w:r w:rsidRPr="004C5EB2">
        <w:rPr>
          <w:sz w:val="22"/>
          <w:szCs w:val="22"/>
        </w:rPr>
        <w:t xml:space="preserve">, který bude řídit jeden z největších světových znalců italské barokní hudby </w:t>
      </w:r>
      <w:r w:rsidRPr="004C5EB2">
        <w:rPr>
          <w:b/>
          <w:bCs/>
          <w:sz w:val="22"/>
          <w:szCs w:val="22"/>
        </w:rPr>
        <w:t xml:space="preserve">Andrea </w:t>
      </w:r>
      <w:proofErr w:type="spellStart"/>
      <w:r w:rsidRPr="004C5EB2">
        <w:rPr>
          <w:b/>
          <w:bCs/>
          <w:sz w:val="22"/>
          <w:szCs w:val="22"/>
        </w:rPr>
        <w:t>Marcon</w:t>
      </w:r>
      <w:proofErr w:type="spellEnd"/>
      <w:r w:rsidRPr="004C5EB2">
        <w:rPr>
          <w:sz w:val="22"/>
          <w:szCs w:val="22"/>
        </w:rPr>
        <w:t xml:space="preserve">, a italský soubor </w:t>
      </w:r>
      <w:proofErr w:type="spellStart"/>
      <w:r w:rsidRPr="004C5EB2">
        <w:rPr>
          <w:b/>
          <w:bCs/>
          <w:sz w:val="22"/>
          <w:szCs w:val="22"/>
        </w:rPr>
        <w:t>Il</w:t>
      </w:r>
      <w:proofErr w:type="spellEnd"/>
      <w:r w:rsidRPr="004C5EB2">
        <w:rPr>
          <w:b/>
          <w:bCs/>
          <w:sz w:val="22"/>
          <w:szCs w:val="22"/>
        </w:rPr>
        <w:t xml:space="preserve"> Pomo </w:t>
      </w:r>
      <w:proofErr w:type="spellStart"/>
      <w:r w:rsidRPr="004C5EB2">
        <w:rPr>
          <w:b/>
          <w:bCs/>
          <w:sz w:val="22"/>
          <w:szCs w:val="22"/>
        </w:rPr>
        <w:t>d’Oro</w:t>
      </w:r>
      <w:proofErr w:type="spellEnd"/>
      <w:r w:rsidRPr="004C5EB2">
        <w:rPr>
          <w:sz w:val="22"/>
          <w:szCs w:val="22"/>
        </w:rPr>
        <w:t xml:space="preserve">, který povede </w:t>
      </w:r>
      <w:r w:rsidRPr="004C5EB2">
        <w:rPr>
          <w:rFonts w:ascii="Aptos" w:hAnsi="Aptos"/>
          <w:b/>
          <w:bCs/>
          <w:sz w:val="22"/>
          <w:szCs w:val="22"/>
        </w:rPr>
        <w:t>Francesco Corti</w:t>
      </w:r>
      <w:r w:rsidRPr="004C5EB2">
        <w:rPr>
          <w:rFonts w:ascii="Aptos" w:hAnsi="Aptos"/>
          <w:sz w:val="22"/>
          <w:szCs w:val="22"/>
        </w:rPr>
        <w:t xml:space="preserve">. Oba soubory s sebou přiváží vynikající pěvce. Se souborem La </w:t>
      </w:r>
      <w:proofErr w:type="spellStart"/>
      <w:r w:rsidRPr="004C5EB2">
        <w:rPr>
          <w:rFonts w:ascii="Aptos" w:hAnsi="Aptos"/>
          <w:sz w:val="22"/>
          <w:szCs w:val="22"/>
        </w:rPr>
        <w:t>Cetra</w:t>
      </w:r>
      <w:proofErr w:type="spellEnd"/>
      <w:r w:rsidRPr="004C5EB2">
        <w:rPr>
          <w:rFonts w:ascii="Aptos" w:hAnsi="Aptos"/>
          <w:sz w:val="22"/>
          <w:szCs w:val="22"/>
        </w:rPr>
        <w:t xml:space="preserve"> se 15. května představí </w:t>
      </w:r>
      <w:r w:rsidRPr="004C5EB2">
        <w:rPr>
          <w:rFonts w:ascii="Aptos" w:hAnsi="Aptos"/>
          <w:b/>
          <w:bCs/>
          <w:sz w:val="22"/>
          <w:szCs w:val="22"/>
        </w:rPr>
        <w:t>Magdalena Kožená</w:t>
      </w:r>
      <w:r w:rsidRPr="004C5EB2">
        <w:rPr>
          <w:rFonts w:ascii="Aptos" w:hAnsi="Aptos"/>
          <w:sz w:val="22"/>
          <w:szCs w:val="22"/>
        </w:rPr>
        <w:t xml:space="preserve">, jež v italském repertoáru nespolupracuje s Andreou </w:t>
      </w:r>
      <w:proofErr w:type="spellStart"/>
      <w:r w:rsidRPr="004C5EB2">
        <w:rPr>
          <w:rFonts w:ascii="Aptos" w:hAnsi="Aptos"/>
          <w:sz w:val="22"/>
          <w:szCs w:val="22"/>
        </w:rPr>
        <w:t>Marconem</w:t>
      </w:r>
      <w:proofErr w:type="spellEnd"/>
      <w:r w:rsidRPr="004C5EB2">
        <w:rPr>
          <w:rFonts w:ascii="Aptos" w:hAnsi="Aptos"/>
          <w:sz w:val="22"/>
          <w:szCs w:val="22"/>
        </w:rPr>
        <w:t xml:space="preserve"> poprvé. V roce 2009 spolu natočili pro </w:t>
      </w:r>
      <w:proofErr w:type="spellStart"/>
      <w:r w:rsidRPr="004C5EB2">
        <w:rPr>
          <w:rFonts w:ascii="Aptos" w:hAnsi="Aptos"/>
          <w:sz w:val="22"/>
          <w:szCs w:val="22"/>
        </w:rPr>
        <w:t>Deutsche</w:t>
      </w:r>
      <w:proofErr w:type="spellEnd"/>
      <w:r w:rsidRPr="004C5EB2">
        <w:rPr>
          <w:rFonts w:ascii="Aptos" w:hAnsi="Aptos"/>
          <w:sz w:val="22"/>
          <w:szCs w:val="22"/>
        </w:rPr>
        <w:t xml:space="preserve"> </w:t>
      </w:r>
      <w:proofErr w:type="spellStart"/>
      <w:r w:rsidRPr="004C5EB2">
        <w:rPr>
          <w:rFonts w:ascii="Aptos" w:hAnsi="Aptos"/>
          <w:sz w:val="22"/>
          <w:szCs w:val="22"/>
        </w:rPr>
        <w:t>Grammophon</w:t>
      </w:r>
      <w:proofErr w:type="spellEnd"/>
      <w:r w:rsidRPr="004C5EB2">
        <w:rPr>
          <w:rFonts w:ascii="Aptos" w:hAnsi="Aptos"/>
          <w:sz w:val="22"/>
          <w:szCs w:val="22"/>
        </w:rPr>
        <w:t xml:space="preserve"> úspěšné „</w:t>
      </w:r>
      <w:proofErr w:type="spellStart"/>
      <w:r w:rsidRPr="004C5EB2">
        <w:rPr>
          <w:rFonts w:ascii="Aptos" w:hAnsi="Aptos"/>
          <w:sz w:val="22"/>
          <w:szCs w:val="22"/>
        </w:rPr>
        <w:t>vivaldiovské</w:t>
      </w:r>
      <w:proofErr w:type="spellEnd"/>
      <w:r w:rsidRPr="004C5EB2">
        <w:rPr>
          <w:rFonts w:ascii="Aptos" w:hAnsi="Aptos"/>
          <w:sz w:val="22"/>
          <w:szCs w:val="22"/>
        </w:rPr>
        <w:t xml:space="preserve">“ album a v roce 2016 vyšla na stejném labelu jejich nahrávka </w:t>
      </w:r>
      <w:r w:rsidRPr="004C5EB2">
        <w:rPr>
          <w:rFonts w:ascii="Aptos" w:hAnsi="Aptos"/>
          <w:i/>
          <w:iCs/>
          <w:sz w:val="22"/>
          <w:szCs w:val="22"/>
        </w:rPr>
        <w:t>Monteverdi</w:t>
      </w:r>
      <w:r w:rsidRPr="004C5EB2">
        <w:rPr>
          <w:rFonts w:ascii="Aptos" w:hAnsi="Aptos"/>
          <w:sz w:val="22"/>
          <w:szCs w:val="22"/>
        </w:rPr>
        <w:t>, tentokrát i</w:t>
      </w:r>
      <w:r w:rsidR="008958A2" w:rsidRPr="004C5EB2">
        <w:rPr>
          <w:rFonts w:ascii="Aptos" w:hAnsi="Aptos"/>
          <w:sz w:val="22"/>
          <w:szCs w:val="22"/>
        </w:rPr>
        <w:t> </w:t>
      </w:r>
      <w:r w:rsidRPr="004C5EB2">
        <w:rPr>
          <w:rFonts w:ascii="Aptos" w:hAnsi="Aptos"/>
          <w:sz w:val="22"/>
          <w:szCs w:val="22"/>
        </w:rPr>
        <w:t xml:space="preserve">se souborem La </w:t>
      </w:r>
      <w:proofErr w:type="spellStart"/>
      <w:r w:rsidRPr="004C5EB2">
        <w:rPr>
          <w:rFonts w:ascii="Aptos" w:hAnsi="Aptos"/>
          <w:sz w:val="22"/>
          <w:szCs w:val="22"/>
        </w:rPr>
        <w:t>Cetra</w:t>
      </w:r>
      <w:proofErr w:type="spellEnd"/>
      <w:r w:rsidRPr="004C5EB2">
        <w:rPr>
          <w:rFonts w:ascii="Aptos" w:hAnsi="Aptos"/>
          <w:sz w:val="22"/>
          <w:szCs w:val="22"/>
        </w:rPr>
        <w:t xml:space="preserve">. Oba tyto autory zařadili do programu. Fenomenální pěvecký </w:t>
      </w:r>
      <w:proofErr w:type="spellStart"/>
      <w:r w:rsidRPr="004C5EB2">
        <w:rPr>
          <w:rFonts w:ascii="Aptos" w:hAnsi="Aptos"/>
          <w:sz w:val="22"/>
          <w:szCs w:val="22"/>
        </w:rPr>
        <w:t>cast</w:t>
      </w:r>
      <w:proofErr w:type="spellEnd"/>
      <w:r w:rsidRPr="004C5EB2">
        <w:rPr>
          <w:rFonts w:ascii="Aptos" w:hAnsi="Aptos"/>
          <w:sz w:val="22"/>
          <w:szCs w:val="22"/>
        </w:rPr>
        <w:t xml:space="preserve"> nabídne také koncert </w:t>
      </w:r>
      <w:proofErr w:type="spellStart"/>
      <w:r w:rsidRPr="004C5EB2">
        <w:rPr>
          <w:rFonts w:ascii="Aptos" w:hAnsi="Aptos"/>
          <w:sz w:val="22"/>
          <w:szCs w:val="22"/>
        </w:rPr>
        <w:t>Il</w:t>
      </w:r>
      <w:proofErr w:type="spellEnd"/>
      <w:r w:rsidRPr="004C5EB2">
        <w:rPr>
          <w:rFonts w:ascii="Aptos" w:hAnsi="Aptos"/>
          <w:sz w:val="22"/>
          <w:szCs w:val="22"/>
        </w:rPr>
        <w:t xml:space="preserve"> Pomo </w:t>
      </w:r>
      <w:proofErr w:type="spellStart"/>
      <w:r w:rsidRPr="004C5EB2">
        <w:rPr>
          <w:rFonts w:ascii="Aptos" w:hAnsi="Aptos"/>
          <w:sz w:val="22"/>
          <w:szCs w:val="22"/>
        </w:rPr>
        <w:t>d’Oro</w:t>
      </w:r>
      <w:proofErr w:type="spellEnd"/>
      <w:r w:rsidRPr="004C5EB2">
        <w:rPr>
          <w:rFonts w:ascii="Aptos" w:hAnsi="Aptos"/>
          <w:sz w:val="22"/>
          <w:szCs w:val="22"/>
        </w:rPr>
        <w:t xml:space="preserve"> 31. května, na kterém zazní oratorium </w:t>
      </w:r>
      <w:r w:rsidRPr="004C5EB2">
        <w:rPr>
          <w:rFonts w:ascii="Aptos" w:hAnsi="Aptos"/>
          <w:i/>
          <w:iCs/>
          <w:sz w:val="22"/>
          <w:szCs w:val="22"/>
        </w:rPr>
        <w:t xml:space="preserve">San Giovanni </w:t>
      </w:r>
      <w:proofErr w:type="spellStart"/>
      <w:r w:rsidRPr="004C5EB2">
        <w:rPr>
          <w:rFonts w:ascii="Aptos" w:hAnsi="Aptos"/>
          <w:i/>
          <w:iCs/>
          <w:sz w:val="22"/>
          <w:szCs w:val="22"/>
        </w:rPr>
        <w:t>Battista</w:t>
      </w:r>
      <w:proofErr w:type="spellEnd"/>
      <w:r w:rsidRPr="004C5EB2">
        <w:rPr>
          <w:rFonts w:ascii="Aptos" w:hAnsi="Aptos"/>
          <w:sz w:val="22"/>
          <w:szCs w:val="22"/>
        </w:rPr>
        <w:t xml:space="preserve"> (Svatý Jan Křtitel) italského bouřliváka, jehož život byl plný milostných afér a dramatických útěků, </w:t>
      </w:r>
      <w:r w:rsidRPr="004C5EB2">
        <w:rPr>
          <w:rFonts w:ascii="Aptos" w:hAnsi="Aptos"/>
          <w:b/>
          <w:bCs/>
          <w:sz w:val="22"/>
          <w:szCs w:val="22"/>
        </w:rPr>
        <w:t xml:space="preserve">Alessandra </w:t>
      </w:r>
      <w:proofErr w:type="spellStart"/>
      <w:r w:rsidRPr="004C5EB2">
        <w:rPr>
          <w:rFonts w:ascii="Aptos" w:hAnsi="Aptos"/>
          <w:b/>
          <w:bCs/>
          <w:sz w:val="22"/>
          <w:szCs w:val="22"/>
        </w:rPr>
        <w:t>Stradelly</w:t>
      </w:r>
      <w:proofErr w:type="spellEnd"/>
      <w:r w:rsidRPr="004C5EB2">
        <w:rPr>
          <w:rFonts w:ascii="Aptos" w:hAnsi="Aptos"/>
          <w:sz w:val="22"/>
          <w:szCs w:val="22"/>
        </w:rPr>
        <w:t>. Titulní roli Jana Křtitele ztvární ve festivalovém debutu</w:t>
      </w:r>
      <w:r w:rsidR="00AF19F3" w:rsidRPr="004C5EB2">
        <w:rPr>
          <w:rFonts w:ascii="Aptos" w:hAnsi="Aptos"/>
          <w:sz w:val="22"/>
          <w:szCs w:val="22"/>
        </w:rPr>
        <w:t xml:space="preserve"> kontratenorista</w:t>
      </w:r>
      <w:r w:rsidRPr="004C5EB2">
        <w:rPr>
          <w:rFonts w:ascii="Aptos" w:hAnsi="Aptos"/>
          <w:sz w:val="22"/>
          <w:szCs w:val="22"/>
        </w:rPr>
        <w:t xml:space="preserve"> </w:t>
      </w:r>
      <w:r w:rsidRPr="004C5EB2">
        <w:rPr>
          <w:rFonts w:ascii="Aptos" w:hAnsi="Aptos"/>
          <w:b/>
          <w:bCs/>
          <w:sz w:val="22"/>
          <w:szCs w:val="22"/>
        </w:rPr>
        <w:t xml:space="preserve">Jakub Józef </w:t>
      </w:r>
      <w:proofErr w:type="spellStart"/>
      <w:r w:rsidRPr="004C5EB2">
        <w:rPr>
          <w:rFonts w:ascii="Aptos" w:hAnsi="Aptos"/>
          <w:b/>
          <w:bCs/>
          <w:sz w:val="22"/>
          <w:szCs w:val="22"/>
        </w:rPr>
        <w:t>Orliński</w:t>
      </w:r>
      <w:proofErr w:type="spellEnd"/>
      <w:r w:rsidRPr="004C5EB2">
        <w:rPr>
          <w:rFonts w:ascii="Aptos" w:hAnsi="Aptos"/>
          <w:sz w:val="22"/>
          <w:szCs w:val="22"/>
        </w:rPr>
        <w:t>,</w:t>
      </w:r>
      <w:r w:rsidRPr="004C5EB2">
        <w:rPr>
          <w:rFonts w:ascii="Aptos" w:hAnsi="Aptos"/>
          <w:b/>
          <w:bCs/>
          <w:sz w:val="22"/>
          <w:szCs w:val="22"/>
        </w:rPr>
        <w:t xml:space="preserve"> </w:t>
      </w:r>
      <w:r w:rsidRPr="004C5EB2">
        <w:rPr>
          <w:rFonts w:ascii="Aptos" w:hAnsi="Aptos"/>
          <w:sz w:val="22"/>
          <w:szCs w:val="22"/>
        </w:rPr>
        <w:t xml:space="preserve">v dalších rolích se v českých debutech představí sopranistky </w:t>
      </w:r>
      <w:proofErr w:type="spellStart"/>
      <w:r w:rsidRPr="004C5EB2">
        <w:rPr>
          <w:rFonts w:ascii="Aptos" w:hAnsi="Aptos"/>
          <w:b/>
          <w:bCs/>
          <w:sz w:val="22"/>
          <w:szCs w:val="22"/>
        </w:rPr>
        <w:t>Jiayu</w:t>
      </w:r>
      <w:proofErr w:type="spellEnd"/>
      <w:r w:rsidRPr="004C5EB2">
        <w:rPr>
          <w:rFonts w:ascii="Aptos" w:hAnsi="Aptos"/>
          <w:b/>
          <w:bCs/>
          <w:sz w:val="22"/>
          <w:szCs w:val="22"/>
        </w:rPr>
        <w:t xml:space="preserve"> Jin</w:t>
      </w:r>
      <w:r w:rsidRPr="004C5EB2">
        <w:rPr>
          <w:rFonts w:ascii="Aptos" w:hAnsi="Aptos"/>
          <w:sz w:val="22"/>
          <w:szCs w:val="22"/>
        </w:rPr>
        <w:t xml:space="preserve"> a</w:t>
      </w:r>
      <w:r w:rsidR="00AF19F3" w:rsidRPr="004C5EB2">
        <w:rPr>
          <w:rFonts w:ascii="Aptos" w:hAnsi="Aptos"/>
          <w:sz w:val="22"/>
          <w:szCs w:val="22"/>
        </w:rPr>
        <w:t> </w:t>
      </w:r>
      <w:r w:rsidRPr="004C5EB2">
        <w:rPr>
          <w:rFonts w:ascii="Aptos" w:hAnsi="Aptos"/>
          <w:b/>
          <w:bCs/>
          <w:sz w:val="22"/>
          <w:szCs w:val="22"/>
        </w:rPr>
        <w:t xml:space="preserve">Emmanuelle de </w:t>
      </w:r>
      <w:proofErr w:type="spellStart"/>
      <w:r w:rsidRPr="004C5EB2">
        <w:rPr>
          <w:rFonts w:ascii="Aptos" w:hAnsi="Aptos"/>
          <w:b/>
          <w:bCs/>
          <w:sz w:val="22"/>
          <w:szCs w:val="22"/>
        </w:rPr>
        <w:t>Negri</w:t>
      </w:r>
      <w:proofErr w:type="spellEnd"/>
      <w:r w:rsidRPr="004C5EB2">
        <w:rPr>
          <w:rFonts w:ascii="Aptos" w:hAnsi="Aptos"/>
          <w:sz w:val="22"/>
          <w:szCs w:val="22"/>
        </w:rPr>
        <w:t xml:space="preserve">, tenorista </w:t>
      </w:r>
      <w:r w:rsidRPr="004C5EB2">
        <w:rPr>
          <w:rFonts w:ascii="Aptos" w:hAnsi="Aptos"/>
          <w:b/>
          <w:bCs/>
          <w:sz w:val="22"/>
          <w:szCs w:val="22"/>
        </w:rPr>
        <w:t xml:space="preserve">Nick </w:t>
      </w:r>
      <w:proofErr w:type="spellStart"/>
      <w:r w:rsidRPr="004C5EB2">
        <w:rPr>
          <w:rFonts w:ascii="Aptos" w:hAnsi="Aptos"/>
          <w:b/>
          <w:bCs/>
          <w:sz w:val="22"/>
          <w:szCs w:val="22"/>
        </w:rPr>
        <w:t>Scott</w:t>
      </w:r>
      <w:proofErr w:type="spellEnd"/>
      <w:r w:rsidRPr="004C5EB2">
        <w:rPr>
          <w:rFonts w:ascii="Aptos" w:hAnsi="Aptos"/>
          <w:b/>
          <w:bCs/>
          <w:sz w:val="22"/>
          <w:szCs w:val="22"/>
        </w:rPr>
        <w:t xml:space="preserve"> </w:t>
      </w:r>
      <w:r w:rsidRPr="004C5EB2">
        <w:rPr>
          <w:rFonts w:ascii="Aptos" w:hAnsi="Aptos"/>
          <w:sz w:val="22"/>
          <w:szCs w:val="22"/>
        </w:rPr>
        <w:t xml:space="preserve">a basista </w:t>
      </w:r>
      <w:r w:rsidRPr="004C5EB2">
        <w:rPr>
          <w:rFonts w:ascii="Aptos" w:hAnsi="Aptos"/>
          <w:b/>
          <w:bCs/>
          <w:sz w:val="22"/>
          <w:szCs w:val="22"/>
        </w:rPr>
        <w:t>Alex Rosen</w:t>
      </w:r>
      <w:r w:rsidRPr="004C5EB2">
        <w:rPr>
          <w:rFonts w:ascii="Aptos" w:hAnsi="Aptos"/>
          <w:sz w:val="22"/>
          <w:szCs w:val="22"/>
        </w:rPr>
        <w:t>. Dvojici projektů z italské hudby 17. a 18. </w:t>
      </w:r>
      <w:r w:rsidR="00AF19F3" w:rsidRPr="004C5EB2">
        <w:rPr>
          <w:rFonts w:ascii="Aptos" w:hAnsi="Aptos"/>
          <w:sz w:val="22"/>
          <w:szCs w:val="22"/>
        </w:rPr>
        <w:t xml:space="preserve">století </w:t>
      </w:r>
      <w:r w:rsidRPr="004C5EB2">
        <w:rPr>
          <w:rFonts w:ascii="Aptos" w:hAnsi="Aptos"/>
          <w:sz w:val="22"/>
          <w:szCs w:val="22"/>
        </w:rPr>
        <w:t xml:space="preserve">doplní </w:t>
      </w:r>
      <w:r w:rsidR="00796EE7" w:rsidRPr="004C5EB2">
        <w:rPr>
          <w:rFonts w:ascii="Aptos" w:hAnsi="Aptos"/>
          <w:sz w:val="22"/>
          <w:szCs w:val="22"/>
        </w:rPr>
        <w:t xml:space="preserve">poutavá </w:t>
      </w:r>
      <w:r w:rsidRPr="004C5EB2">
        <w:rPr>
          <w:rFonts w:ascii="Aptos" w:hAnsi="Aptos"/>
          <w:sz w:val="22"/>
          <w:szCs w:val="22"/>
        </w:rPr>
        <w:t xml:space="preserve">dramaturgie koncertu souboru </w:t>
      </w:r>
      <w:proofErr w:type="spellStart"/>
      <w:r w:rsidRPr="004C5EB2">
        <w:rPr>
          <w:rFonts w:ascii="Aptos" w:hAnsi="Aptos"/>
          <w:b/>
          <w:bCs/>
          <w:sz w:val="22"/>
          <w:szCs w:val="22"/>
        </w:rPr>
        <w:t>Collegium</w:t>
      </w:r>
      <w:proofErr w:type="spellEnd"/>
      <w:r w:rsidRPr="004C5EB2">
        <w:rPr>
          <w:rFonts w:ascii="Aptos" w:hAnsi="Aptos"/>
          <w:b/>
          <w:bCs/>
          <w:sz w:val="22"/>
          <w:szCs w:val="22"/>
        </w:rPr>
        <w:t xml:space="preserve"> </w:t>
      </w:r>
      <w:proofErr w:type="spellStart"/>
      <w:r w:rsidRPr="004C5EB2">
        <w:rPr>
          <w:rFonts w:ascii="Aptos" w:hAnsi="Aptos"/>
          <w:b/>
          <w:bCs/>
          <w:sz w:val="22"/>
          <w:szCs w:val="22"/>
        </w:rPr>
        <w:t>Marianum</w:t>
      </w:r>
      <w:proofErr w:type="spellEnd"/>
      <w:r w:rsidRPr="004C5EB2">
        <w:rPr>
          <w:rFonts w:ascii="Aptos" w:hAnsi="Aptos"/>
          <w:sz w:val="22"/>
          <w:szCs w:val="22"/>
        </w:rPr>
        <w:t xml:space="preserve">, která </w:t>
      </w:r>
      <w:r w:rsidR="00AC382A" w:rsidRPr="004C5EB2">
        <w:rPr>
          <w:rFonts w:ascii="Aptos" w:hAnsi="Aptos"/>
          <w:sz w:val="22"/>
          <w:szCs w:val="22"/>
        </w:rPr>
        <w:t>„</w:t>
      </w:r>
      <w:r w:rsidRPr="004C5EB2">
        <w:rPr>
          <w:rFonts w:ascii="Aptos" w:hAnsi="Aptos"/>
          <w:sz w:val="22"/>
          <w:szCs w:val="22"/>
        </w:rPr>
        <w:t>nad šálkem dobré kávy</w:t>
      </w:r>
      <w:r w:rsidR="00AC382A" w:rsidRPr="004C5EB2">
        <w:rPr>
          <w:rFonts w:ascii="Aptos" w:hAnsi="Aptos"/>
          <w:sz w:val="22"/>
          <w:szCs w:val="22"/>
        </w:rPr>
        <w:t>“</w:t>
      </w:r>
      <w:r w:rsidRPr="004C5EB2">
        <w:rPr>
          <w:rFonts w:ascii="Aptos" w:hAnsi="Aptos"/>
          <w:sz w:val="22"/>
          <w:szCs w:val="22"/>
        </w:rPr>
        <w:t xml:space="preserve"> propojí hudební světy dvou německých barokních velikánů Johanna Sebastiana Bacha a Georga Philippa </w:t>
      </w:r>
      <w:proofErr w:type="spellStart"/>
      <w:r w:rsidRPr="004C5EB2">
        <w:rPr>
          <w:rFonts w:ascii="Aptos" w:hAnsi="Aptos"/>
          <w:sz w:val="22"/>
          <w:szCs w:val="22"/>
        </w:rPr>
        <w:t>Telemanna</w:t>
      </w:r>
      <w:proofErr w:type="spellEnd"/>
      <w:r w:rsidRPr="004C5EB2">
        <w:rPr>
          <w:rFonts w:ascii="Aptos" w:hAnsi="Aptos"/>
          <w:sz w:val="22"/>
          <w:szCs w:val="22"/>
        </w:rPr>
        <w:t>.</w:t>
      </w:r>
    </w:p>
    <w:p w14:paraId="7CAECF48" w14:textId="77777777" w:rsidR="00C1252F" w:rsidRPr="004C5EB2" w:rsidRDefault="00C1252F" w:rsidP="00C1252F">
      <w:pPr>
        <w:spacing w:after="0" w:line="276" w:lineRule="auto"/>
        <w:jc w:val="both"/>
        <w:rPr>
          <w:rFonts w:ascii="Aptos" w:hAnsi="Aptos"/>
          <w:sz w:val="22"/>
          <w:szCs w:val="22"/>
        </w:rPr>
      </w:pPr>
    </w:p>
    <w:p w14:paraId="55C81C38" w14:textId="77777777" w:rsidR="00555C40" w:rsidRPr="004C5EB2" w:rsidRDefault="00555C40" w:rsidP="00C1252F">
      <w:pPr>
        <w:spacing w:after="0" w:line="276" w:lineRule="auto"/>
        <w:jc w:val="both"/>
        <w:rPr>
          <w:rFonts w:ascii="Aptos" w:hAnsi="Aptos"/>
          <w:sz w:val="22"/>
          <w:szCs w:val="22"/>
        </w:rPr>
      </w:pPr>
    </w:p>
    <w:p w14:paraId="4D14F6F7" w14:textId="77777777" w:rsidR="00555C40" w:rsidRPr="004C5EB2" w:rsidRDefault="00555C40" w:rsidP="00C1252F">
      <w:pPr>
        <w:spacing w:after="0" w:line="276" w:lineRule="auto"/>
        <w:jc w:val="both"/>
        <w:rPr>
          <w:rFonts w:ascii="Aptos" w:hAnsi="Aptos"/>
          <w:sz w:val="22"/>
          <w:szCs w:val="22"/>
        </w:rPr>
      </w:pPr>
    </w:p>
    <w:p w14:paraId="3F67F0F3" w14:textId="77777777" w:rsidR="00555C40" w:rsidRPr="004C5EB2" w:rsidRDefault="00555C40" w:rsidP="00C1252F">
      <w:pPr>
        <w:spacing w:after="0" w:line="276" w:lineRule="auto"/>
        <w:jc w:val="both"/>
        <w:rPr>
          <w:rFonts w:ascii="Aptos" w:hAnsi="Aptos"/>
          <w:sz w:val="22"/>
          <w:szCs w:val="22"/>
        </w:rPr>
      </w:pPr>
    </w:p>
    <w:p w14:paraId="2C126931" w14:textId="17FF443E" w:rsidR="00C1252F" w:rsidRPr="004C5EB2" w:rsidRDefault="00C1252F" w:rsidP="00C1252F">
      <w:pPr>
        <w:pStyle w:val="paragraph"/>
        <w:spacing w:before="0" w:beforeAutospacing="0" w:after="240" w:afterAutospacing="0" w:line="276" w:lineRule="auto"/>
        <w:textAlignment w:val="baseline"/>
        <w:rPr>
          <w:rFonts w:asciiTheme="minorHAnsi" w:eastAsiaTheme="minorHAnsi" w:hAnsiTheme="minorHAnsi" w:cstheme="minorBidi"/>
          <w:b/>
          <w:bCs/>
          <w:kern w:val="2"/>
          <w:sz w:val="26"/>
          <w:szCs w:val="26"/>
          <w:lang w:eastAsia="en-US"/>
          <w14:ligatures w14:val="standardContextual"/>
        </w:rPr>
      </w:pPr>
      <w:proofErr w:type="spellStart"/>
      <w:r w:rsidRPr="004C5EB2">
        <w:rPr>
          <w:rFonts w:asciiTheme="minorHAnsi" w:eastAsiaTheme="minorHAnsi" w:hAnsiTheme="minorHAnsi" w:cstheme="minorBidi"/>
          <w:b/>
          <w:bCs/>
          <w:kern w:val="2"/>
          <w:sz w:val="26"/>
          <w:szCs w:val="26"/>
          <w:lang w:eastAsia="en-US"/>
          <w14:ligatures w14:val="standardContextual"/>
        </w:rPr>
        <w:lastRenderedPageBreak/>
        <w:t>SpringTEEN</w:t>
      </w:r>
      <w:proofErr w:type="spellEnd"/>
      <w:r w:rsidRPr="004C5EB2">
        <w:rPr>
          <w:rFonts w:asciiTheme="minorHAnsi" w:eastAsiaTheme="minorHAnsi" w:hAnsiTheme="minorHAnsi" w:cstheme="minorBidi"/>
          <w:b/>
          <w:bCs/>
          <w:kern w:val="2"/>
          <w:sz w:val="26"/>
          <w:szCs w:val="26"/>
          <w:lang w:eastAsia="en-US"/>
          <w14:ligatures w14:val="standardContextual"/>
        </w:rPr>
        <w:t xml:space="preserve"> po stopách Ludwiga van Beethovena</w:t>
      </w:r>
    </w:p>
    <w:p w14:paraId="595A446E" w14:textId="10B284BE" w:rsidR="00C1252F" w:rsidRPr="004C5EB2" w:rsidRDefault="00C1252F" w:rsidP="381E33DD">
      <w:pPr>
        <w:pStyle w:val="paragraph"/>
        <w:spacing w:before="0" w:beforeAutospacing="0" w:after="0" w:afterAutospacing="0" w:line="276" w:lineRule="auto"/>
        <w:jc w:val="both"/>
        <w:textAlignment w:val="baseline"/>
        <w:rPr>
          <w:rFonts w:asciiTheme="minorHAnsi" w:eastAsiaTheme="minorEastAsia" w:hAnsiTheme="minorHAnsi" w:cstheme="minorBidi"/>
          <w:kern w:val="2"/>
          <w:sz w:val="22"/>
          <w:szCs w:val="22"/>
          <w:lang w:eastAsia="en-US"/>
          <w14:ligatures w14:val="standardContextual"/>
        </w:rPr>
      </w:pPr>
      <w:proofErr w:type="spellStart"/>
      <w:r w:rsidRPr="004C5EB2">
        <w:rPr>
          <w:rFonts w:asciiTheme="minorHAnsi" w:eastAsiaTheme="minorEastAsia" w:hAnsiTheme="minorHAnsi" w:cstheme="minorBidi"/>
          <w:kern w:val="2"/>
          <w:sz w:val="22"/>
          <w:szCs w:val="22"/>
          <w:lang w:eastAsia="en-US"/>
          <w14:ligatures w14:val="standardContextual"/>
        </w:rPr>
        <w:t>Beethovenovské</w:t>
      </w:r>
      <w:proofErr w:type="spellEnd"/>
      <w:r w:rsidRPr="004C5EB2">
        <w:rPr>
          <w:rFonts w:asciiTheme="minorHAnsi" w:eastAsiaTheme="minorEastAsia" w:hAnsiTheme="minorHAnsi" w:cstheme="minorBidi"/>
          <w:kern w:val="2"/>
          <w:sz w:val="22"/>
          <w:szCs w:val="22"/>
          <w:lang w:eastAsia="en-US"/>
          <w14:ligatures w14:val="standardContextual"/>
        </w:rPr>
        <w:t xml:space="preserve"> výročí se stalo </w:t>
      </w:r>
      <w:r w:rsidR="00BD37E2" w:rsidRPr="004C5EB2">
        <w:rPr>
          <w:rFonts w:asciiTheme="minorHAnsi" w:eastAsiaTheme="minorEastAsia" w:hAnsiTheme="minorHAnsi" w:cstheme="minorBidi"/>
          <w:kern w:val="2"/>
          <w:sz w:val="22"/>
          <w:szCs w:val="22"/>
          <w:lang w:eastAsia="en-US"/>
          <w14:ligatures w14:val="standardContextual"/>
        </w:rPr>
        <w:t xml:space="preserve">také </w:t>
      </w:r>
      <w:r w:rsidRPr="004C5EB2">
        <w:rPr>
          <w:rFonts w:asciiTheme="minorHAnsi" w:eastAsiaTheme="minorEastAsia" w:hAnsiTheme="minorHAnsi" w:cstheme="minorBidi"/>
          <w:kern w:val="2"/>
          <w:sz w:val="22"/>
          <w:szCs w:val="22"/>
          <w:lang w:eastAsia="en-US"/>
          <w14:ligatures w14:val="standardContextual"/>
        </w:rPr>
        <w:t xml:space="preserve">hlavním tématem projektu </w:t>
      </w:r>
      <w:proofErr w:type="spellStart"/>
      <w:r w:rsidRPr="004C5EB2">
        <w:rPr>
          <w:rFonts w:asciiTheme="minorHAnsi" w:eastAsiaTheme="minorEastAsia" w:hAnsiTheme="minorHAnsi" w:cstheme="minorBidi"/>
          <w:kern w:val="2"/>
          <w:sz w:val="22"/>
          <w:szCs w:val="22"/>
          <w:lang w:eastAsia="en-US"/>
          <w14:ligatures w14:val="standardContextual"/>
        </w:rPr>
        <w:t>SpringTEEN</w:t>
      </w:r>
      <w:proofErr w:type="spellEnd"/>
      <w:r w:rsidRPr="004C5EB2">
        <w:rPr>
          <w:rFonts w:asciiTheme="minorHAnsi" w:eastAsiaTheme="minorEastAsia" w:hAnsiTheme="minorHAnsi" w:cstheme="minorBidi"/>
          <w:kern w:val="2"/>
          <w:sz w:val="22"/>
          <w:szCs w:val="22"/>
          <w:lang w:eastAsia="en-US"/>
          <w14:ligatures w14:val="standardContextual"/>
        </w:rPr>
        <w:t xml:space="preserve"> určeného rodinám s dětmi, který se uskuteční opět ve spolupráci s Národní galerií Praha v neděli 30. května v Anežském klášteře. Inspirace skladbami velkého mistra se propíšou do bezmála dvou desítek workshopů a koncertů. Bude se tančit, zpívat, bubnovat, malovat za „měsíčního svitu“, chybět nebude kreativní práce s moderními technologiemi a umělou inteligencí. Návštěvníci si nově vyzkouš</w:t>
      </w:r>
      <w:r w:rsidR="00AC382A" w:rsidRPr="004C5EB2">
        <w:rPr>
          <w:rFonts w:asciiTheme="minorHAnsi" w:eastAsiaTheme="minorEastAsia" w:hAnsiTheme="minorHAnsi" w:cstheme="minorBidi"/>
          <w:kern w:val="2"/>
          <w:sz w:val="22"/>
          <w:szCs w:val="22"/>
          <w:lang w:eastAsia="en-US"/>
          <w14:ligatures w14:val="standardContextual"/>
        </w:rPr>
        <w:t>í</w:t>
      </w:r>
      <w:r w:rsidRPr="004C5EB2">
        <w:rPr>
          <w:rFonts w:asciiTheme="minorHAnsi" w:eastAsiaTheme="minorEastAsia" w:hAnsiTheme="minorHAnsi" w:cstheme="minorBidi"/>
          <w:kern w:val="2"/>
          <w:sz w:val="22"/>
          <w:szCs w:val="22"/>
          <w:lang w:eastAsia="en-US"/>
          <w14:ligatures w14:val="standardContextual"/>
        </w:rPr>
        <w:t xml:space="preserve"> i vnímání hudby celým tělem prostřednictvím vibrací, zatímco tisícileté klášterní zdi a</w:t>
      </w:r>
      <w:r w:rsidR="00AC382A" w:rsidRPr="004C5EB2">
        <w:rPr>
          <w:rFonts w:asciiTheme="minorHAnsi" w:eastAsiaTheme="minorEastAsia" w:hAnsiTheme="minorHAnsi" w:cstheme="minorBidi"/>
          <w:kern w:val="2"/>
          <w:sz w:val="22"/>
          <w:szCs w:val="22"/>
          <w:lang w:eastAsia="en-US"/>
          <w14:ligatures w14:val="standardContextual"/>
        </w:rPr>
        <w:t> </w:t>
      </w:r>
      <w:r w:rsidRPr="004C5EB2">
        <w:rPr>
          <w:rFonts w:asciiTheme="minorHAnsi" w:eastAsiaTheme="minorEastAsia" w:hAnsiTheme="minorHAnsi" w:cstheme="minorBidi"/>
          <w:kern w:val="2"/>
          <w:sz w:val="22"/>
          <w:szCs w:val="22"/>
          <w:lang w:eastAsia="en-US"/>
          <w14:ligatures w14:val="standardContextual"/>
        </w:rPr>
        <w:t>přilehlé zahrady Anežského kláštera rozezvučí „osudové ta</w:t>
      </w:r>
      <w:r w:rsidR="00AC382A" w:rsidRPr="004C5EB2">
        <w:rPr>
          <w:rFonts w:ascii="Cambria Math" w:eastAsiaTheme="minorEastAsia" w:hAnsi="Cambria Math" w:cs="Cambria Math"/>
          <w:kern w:val="2"/>
          <w:sz w:val="22"/>
          <w:szCs w:val="22"/>
          <w:lang w:eastAsia="en-US"/>
          <w14:ligatures w14:val="standardContextual"/>
        </w:rPr>
        <w:t>-</w:t>
      </w:r>
      <w:r w:rsidRPr="004C5EB2">
        <w:rPr>
          <w:rFonts w:asciiTheme="minorHAnsi" w:eastAsiaTheme="minorEastAsia" w:hAnsiTheme="minorHAnsi" w:cstheme="minorBidi"/>
          <w:kern w:val="2"/>
          <w:sz w:val="22"/>
          <w:szCs w:val="22"/>
          <w:lang w:eastAsia="en-US"/>
          <w14:ligatures w14:val="standardContextual"/>
        </w:rPr>
        <w:t>ta</w:t>
      </w:r>
      <w:r w:rsidR="00AC382A" w:rsidRPr="004C5EB2">
        <w:rPr>
          <w:rFonts w:asciiTheme="minorHAnsi" w:eastAsiaTheme="minorEastAsia" w:hAnsiTheme="minorHAnsi" w:cstheme="minorBidi"/>
          <w:kern w:val="2"/>
          <w:sz w:val="22"/>
          <w:szCs w:val="22"/>
          <w:lang w:eastAsia="en-US"/>
          <w14:ligatures w14:val="standardContextual"/>
        </w:rPr>
        <w:t>-</w:t>
      </w:r>
      <w:r w:rsidRPr="004C5EB2">
        <w:rPr>
          <w:rFonts w:asciiTheme="minorHAnsi" w:eastAsiaTheme="minorEastAsia" w:hAnsiTheme="minorHAnsi" w:cstheme="minorBidi"/>
          <w:kern w:val="2"/>
          <w:sz w:val="22"/>
          <w:szCs w:val="22"/>
          <w:lang w:eastAsia="en-US"/>
          <w14:ligatures w14:val="standardContextual"/>
        </w:rPr>
        <w:t>t</w:t>
      </w:r>
      <w:r w:rsidR="00AC382A" w:rsidRPr="004C5EB2">
        <w:rPr>
          <w:rFonts w:asciiTheme="minorHAnsi" w:eastAsiaTheme="minorEastAsia" w:hAnsiTheme="minorHAnsi" w:cstheme="minorBidi"/>
          <w:kern w:val="2"/>
          <w:sz w:val="22"/>
          <w:szCs w:val="22"/>
          <w:lang w:eastAsia="en-US"/>
          <w14:ligatures w14:val="standardContextual"/>
        </w:rPr>
        <w:t>a</w:t>
      </w:r>
      <w:r w:rsidR="00AC382A" w:rsidRPr="004C5EB2">
        <w:rPr>
          <w:rFonts w:ascii="Cambria Math" w:eastAsiaTheme="minorEastAsia" w:hAnsi="Cambria Math" w:cs="Cambria Math"/>
          <w:kern w:val="2"/>
          <w:sz w:val="22"/>
          <w:szCs w:val="22"/>
          <w:lang w:eastAsia="en-US"/>
          <w14:ligatures w14:val="standardContextual"/>
        </w:rPr>
        <w:t>-</w:t>
      </w:r>
      <w:proofErr w:type="spellStart"/>
      <w:r w:rsidRPr="004C5EB2">
        <w:rPr>
          <w:rFonts w:asciiTheme="minorHAnsi" w:eastAsiaTheme="minorEastAsia" w:hAnsiTheme="minorHAnsi" w:cstheme="minorBidi"/>
          <w:kern w:val="2"/>
          <w:sz w:val="22"/>
          <w:szCs w:val="22"/>
          <w:lang w:eastAsia="en-US"/>
          <w14:ligatures w14:val="standardContextual"/>
        </w:rPr>
        <w:t>tá</w:t>
      </w:r>
      <w:proofErr w:type="spellEnd"/>
      <w:r w:rsidRPr="004C5EB2">
        <w:rPr>
          <w:rFonts w:asciiTheme="minorHAnsi" w:eastAsiaTheme="minorEastAsia" w:hAnsiTheme="minorHAnsi" w:cstheme="minorBidi"/>
          <w:kern w:val="2"/>
          <w:sz w:val="22"/>
          <w:szCs w:val="22"/>
          <w:lang w:eastAsia="en-US"/>
          <w14:ligatures w14:val="standardContextual"/>
        </w:rPr>
        <w:t xml:space="preserve">“ hrané na rouru od vysavače. V populárním živém karaoke si děti vezme opět pod křídla oblíbený </w:t>
      </w:r>
      <w:r w:rsidR="00AC382A" w:rsidRPr="004C5EB2">
        <w:rPr>
          <w:rFonts w:asciiTheme="minorHAnsi" w:eastAsiaTheme="minorEastAsia" w:hAnsiTheme="minorHAnsi" w:cstheme="minorBidi"/>
          <w:kern w:val="2"/>
          <w:sz w:val="22"/>
          <w:szCs w:val="22"/>
          <w:lang w:eastAsia="en-US"/>
          <w14:ligatures w14:val="standardContextual"/>
        </w:rPr>
        <w:t xml:space="preserve">herec a zpěvák </w:t>
      </w:r>
      <w:r w:rsidRPr="004C5EB2">
        <w:rPr>
          <w:rFonts w:asciiTheme="minorHAnsi" w:eastAsiaTheme="minorEastAsia" w:hAnsiTheme="minorHAnsi" w:cstheme="minorBidi"/>
          <w:b/>
          <w:bCs/>
          <w:kern w:val="2"/>
          <w:sz w:val="22"/>
          <w:szCs w:val="22"/>
          <w:lang w:eastAsia="en-US"/>
          <w14:ligatures w14:val="standardContextual"/>
        </w:rPr>
        <w:t>Jan Cina</w:t>
      </w:r>
      <w:r w:rsidRPr="004C5EB2">
        <w:rPr>
          <w:rFonts w:asciiTheme="minorHAnsi" w:eastAsiaTheme="minorEastAsia" w:hAnsiTheme="minorHAnsi" w:cstheme="minorBidi"/>
          <w:kern w:val="2"/>
          <w:sz w:val="22"/>
          <w:szCs w:val="22"/>
          <w:lang w:eastAsia="en-US"/>
          <w14:ligatures w14:val="standardContextual"/>
        </w:rPr>
        <w:t xml:space="preserve"> a</w:t>
      </w:r>
      <w:r w:rsidR="00AC382A" w:rsidRPr="004C5EB2">
        <w:rPr>
          <w:rFonts w:asciiTheme="minorHAnsi" w:eastAsiaTheme="minorEastAsia" w:hAnsiTheme="minorHAnsi" w:cstheme="minorBidi"/>
          <w:kern w:val="2"/>
          <w:sz w:val="22"/>
          <w:szCs w:val="22"/>
          <w:lang w:eastAsia="en-US"/>
          <w14:ligatures w14:val="standardContextual"/>
        </w:rPr>
        <w:t> </w:t>
      </w:r>
      <w:r w:rsidRPr="004C5EB2">
        <w:rPr>
          <w:rFonts w:asciiTheme="minorHAnsi" w:eastAsiaTheme="minorEastAsia" w:hAnsiTheme="minorHAnsi" w:cstheme="minorBidi"/>
          <w:kern w:val="2"/>
          <w:sz w:val="22"/>
          <w:szCs w:val="22"/>
          <w:lang w:eastAsia="en-US"/>
          <w14:ligatures w14:val="standardContextual"/>
        </w:rPr>
        <w:t xml:space="preserve">závěrečné Velké finále nabídne příležitost stát se prvními interprety speciální </w:t>
      </w:r>
      <w:proofErr w:type="spellStart"/>
      <w:r w:rsidRPr="004C5EB2">
        <w:rPr>
          <w:rFonts w:asciiTheme="minorHAnsi" w:eastAsiaTheme="minorEastAsia" w:hAnsiTheme="minorHAnsi" w:cstheme="minorBidi"/>
          <w:kern w:val="2"/>
          <w:sz w:val="22"/>
          <w:szCs w:val="22"/>
          <w:lang w:eastAsia="en-US"/>
          <w14:ligatures w14:val="standardContextual"/>
        </w:rPr>
        <w:t>SpringTEEN</w:t>
      </w:r>
      <w:proofErr w:type="spellEnd"/>
      <w:r w:rsidRPr="004C5EB2">
        <w:rPr>
          <w:rFonts w:asciiTheme="minorHAnsi" w:eastAsiaTheme="minorEastAsia" w:hAnsiTheme="minorHAnsi" w:cstheme="minorBidi"/>
          <w:kern w:val="2"/>
          <w:sz w:val="22"/>
          <w:szCs w:val="22"/>
          <w:lang w:eastAsia="en-US"/>
          <w14:ligatures w14:val="standardContextual"/>
        </w:rPr>
        <w:t xml:space="preserve"> verze </w:t>
      </w:r>
      <w:r w:rsidRPr="004C5EB2">
        <w:rPr>
          <w:rFonts w:asciiTheme="minorHAnsi" w:eastAsiaTheme="minorEastAsia" w:hAnsiTheme="minorHAnsi" w:cstheme="minorBidi"/>
          <w:i/>
          <w:iCs/>
          <w:kern w:val="2"/>
          <w:sz w:val="22"/>
          <w:szCs w:val="22"/>
          <w:lang w:eastAsia="en-US"/>
          <w14:ligatures w14:val="standardContextual"/>
        </w:rPr>
        <w:t>Ódy na radost</w:t>
      </w:r>
      <w:r w:rsidRPr="004C5EB2">
        <w:rPr>
          <w:rFonts w:asciiTheme="minorHAnsi" w:eastAsiaTheme="minorEastAsia" w:hAnsiTheme="minorHAnsi" w:cstheme="minorBidi"/>
          <w:kern w:val="2"/>
          <w:sz w:val="22"/>
          <w:szCs w:val="22"/>
          <w:lang w:eastAsia="en-US"/>
          <w14:ligatures w14:val="standardContextual"/>
        </w:rPr>
        <w:t xml:space="preserve">. Novinkou </w:t>
      </w:r>
      <w:proofErr w:type="spellStart"/>
      <w:r w:rsidRPr="004C5EB2">
        <w:rPr>
          <w:rFonts w:asciiTheme="minorHAnsi" w:eastAsiaTheme="minorEastAsia" w:hAnsiTheme="minorHAnsi" w:cstheme="minorBidi"/>
          <w:kern w:val="2"/>
          <w:sz w:val="22"/>
          <w:szCs w:val="22"/>
          <w:lang w:eastAsia="en-US"/>
          <w14:ligatures w14:val="standardContextual"/>
        </w:rPr>
        <w:t>SpringTEENu</w:t>
      </w:r>
      <w:proofErr w:type="spellEnd"/>
      <w:r w:rsidRPr="004C5EB2">
        <w:rPr>
          <w:rFonts w:asciiTheme="minorHAnsi" w:eastAsiaTheme="minorEastAsia" w:hAnsiTheme="minorHAnsi" w:cstheme="minorBidi"/>
          <w:kern w:val="2"/>
          <w:sz w:val="22"/>
          <w:szCs w:val="22"/>
          <w:lang w:eastAsia="en-US"/>
          <w14:ligatures w14:val="standardContextual"/>
        </w:rPr>
        <w:t xml:space="preserve"> je přechod z jednotlivých vstupenek na formát permanentky a rodinné vstupenky, které </w:t>
      </w:r>
      <w:r w:rsidR="00BD37E2" w:rsidRPr="004C5EB2">
        <w:rPr>
          <w:rFonts w:asciiTheme="minorHAnsi" w:eastAsiaTheme="minorEastAsia" w:hAnsiTheme="minorHAnsi" w:cstheme="minorBidi"/>
          <w:kern w:val="2"/>
          <w:sz w:val="22"/>
          <w:szCs w:val="22"/>
          <w:lang w:eastAsia="en-US"/>
          <w14:ligatures w14:val="standardContextual"/>
        </w:rPr>
        <w:t xml:space="preserve">držitele </w:t>
      </w:r>
      <w:r w:rsidRPr="004C5EB2">
        <w:rPr>
          <w:rFonts w:asciiTheme="minorHAnsi" w:eastAsiaTheme="minorEastAsia" w:hAnsiTheme="minorHAnsi" w:cstheme="minorBidi"/>
          <w:kern w:val="2"/>
          <w:sz w:val="22"/>
          <w:szCs w:val="22"/>
          <w:lang w:eastAsia="en-US"/>
          <w14:ligatures w14:val="standardContextual"/>
        </w:rPr>
        <w:t>opravňují ke vstupu na všechny nabízené akce a</w:t>
      </w:r>
      <w:r w:rsidR="00AC382A" w:rsidRPr="004C5EB2">
        <w:rPr>
          <w:rFonts w:asciiTheme="minorHAnsi" w:eastAsiaTheme="minorEastAsia" w:hAnsiTheme="minorHAnsi" w:cstheme="minorBidi"/>
          <w:kern w:val="2"/>
          <w:sz w:val="22"/>
          <w:szCs w:val="22"/>
          <w:lang w:eastAsia="en-US"/>
          <w14:ligatures w14:val="standardContextual"/>
        </w:rPr>
        <w:t> </w:t>
      </w:r>
      <w:r w:rsidRPr="004C5EB2">
        <w:rPr>
          <w:rFonts w:asciiTheme="minorHAnsi" w:eastAsiaTheme="minorEastAsia" w:hAnsiTheme="minorHAnsi" w:cstheme="minorBidi"/>
          <w:kern w:val="2"/>
          <w:sz w:val="22"/>
          <w:szCs w:val="22"/>
          <w:lang w:eastAsia="en-US"/>
          <w14:ligatures w14:val="standardContextual"/>
        </w:rPr>
        <w:t xml:space="preserve">zároveň otevírají cestu k benefitům Beethoven </w:t>
      </w:r>
      <w:proofErr w:type="spellStart"/>
      <w:r w:rsidRPr="004C5EB2">
        <w:rPr>
          <w:rFonts w:asciiTheme="minorHAnsi" w:eastAsiaTheme="minorEastAsia" w:hAnsiTheme="minorHAnsi" w:cstheme="minorBidi"/>
          <w:kern w:val="2"/>
          <w:sz w:val="22"/>
          <w:szCs w:val="22"/>
          <w:lang w:eastAsia="en-US"/>
          <w14:ligatures w14:val="standardContextual"/>
        </w:rPr>
        <w:t>passu</w:t>
      </w:r>
      <w:proofErr w:type="spellEnd"/>
      <w:r w:rsidRPr="004C5EB2">
        <w:rPr>
          <w:rFonts w:asciiTheme="minorHAnsi" w:eastAsiaTheme="minorEastAsia" w:hAnsiTheme="minorHAnsi" w:cstheme="minorBidi"/>
          <w:kern w:val="2"/>
          <w:sz w:val="22"/>
          <w:szCs w:val="22"/>
          <w:lang w:eastAsia="en-US"/>
          <w14:ligatures w14:val="standardContextual"/>
        </w:rPr>
        <w:t xml:space="preserve"> </w:t>
      </w:r>
      <w:r w:rsidR="00BD37E2" w:rsidRPr="004C5EB2">
        <w:rPr>
          <w:rFonts w:asciiTheme="minorHAnsi" w:eastAsiaTheme="minorEastAsia" w:hAnsiTheme="minorHAnsi" w:cstheme="minorBidi"/>
          <w:kern w:val="2"/>
          <w:sz w:val="22"/>
          <w:szCs w:val="22"/>
          <w:lang w:eastAsia="en-US"/>
          <w14:ligatures w14:val="standardContextual"/>
        </w:rPr>
        <w:t xml:space="preserve">Pražského jara </w:t>
      </w:r>
      <w:r w:rsidRPr="004C5EB2">
        <w:rPr>
          <w:rFonts w:asciiTheme="minorHAnsi" w:eastAsiaTheme="minorEastAsia" w:hAnsiTheme="minorHAnsi" w:cstheme="minorBidi"/>
          <w:kern w:val="2"/>
          <w:sz w:val="22"/>
          <w:szCs w:val="22"/>
          <w:lang w:eastAsia="en-US"/>
          <w14:ligatures w14:val="standardContextual"/>
        </w:rPr>
        <w:t>a</w:t>
      </w:r>
      <w:r w:rsidR="00F97841" w:rsidRPr="004C5EB2">
        <w:rPr>
          <w:rFonts w:asciiTheme="minorHAnsi" w:eastAsiaTheme="minorEastAsia" w:hAnsiTheme="minorHAnsi" w:cstheme="minorBidi"/>
          <w:kern w:val="2"/>
          <w:sz w:val="22"/>
          <w:szCs w:val="22"/>
          <w:lang w:eastAsia="en-US"/>
          <w14:ligatures w14:val="standardContextual"/>
        </w:rPr>
        <w:t> </w:t>
      </w:r>
      <w:r w:rsidRPr="004C5EB2">
        <w:rPr>
          <w:rFonts w:asciiTheme="minorHAnsi" w:eastAsiaTheme="minorEastAsia" w:hAnsiTheme="minorHAnsi" w:cstheme="minorBidi"/>
          <w:kern w:val="2"/>
          <w:sz w:val="22"/>
          <w:szCs w:val="22"/>
          <w:lang w:eastAsia="en-US"/>
          <w14:ligatures w14:val="standardContextual"/>
        </w:rPr>
        <w:t>k</w:t>
      </w:r>
      <w:r w:rsidR="00F97841" w:rsidRPr="004C5EB2">
        <w:rPr>
          <w:rFonts w:asciiTheme="minorHAnsi" w:eastAsiaTheme="minorEastAsia" w:hAnsiTheme="minorHAnsi" w:cstheme="minorBidi"/>
          <w:kern w:val="2"/>
          <w:sz w:val="22"/>
          <w:szCs w:val="22"/>
          <w:lang w:eastAsia="en-US"/>
          <w14:ligatures w14:val="standardContextual"/>
        </w:rPr>
        <w:t> </w:t>
      </w:r>
      <w:r w:rsidRPr="004C5EB2">
        <w:rPr>
          <w:rFonts w:asciiTheme="minorHAnsi" w:eastAsiaTheme="minorEastAsia" w:hAnsiTheme="minorHAnsi" w:cstheme="minorBidi"/>
          <w:kern w:val="2"/>
          <w:sz w:val="22"/>
          <w:szCs w:val="22"/>
          <w:lang w:eastAsia="en-US"/>
          <w14:ligatures w14:val="standardContextual"/>
        </w:rPr>
        <w:t xml:space="preserve">20% slevě na </w:t>
      </w:r>
      <w:r w:rsidR="00BD37E2" w:rsidRPr="004C5EB2">
        <w:rPr>
          <w:rFonts w:asciiTheme="minorHAnsi" w:eastAsiaTheme="minorEastAsia" w:hAnsiTheme="minorHAnsi" w:cstheme="minorBidi"/>
          <w:kern w:val="2"/>
          <w:sz w:val="22"/>
          <w:szCs w:val="22"/>
          <w:lang w:eastAsia="en-US"/>
          <w14:ligatures w14:val="standardContextual"/>
        </w:rPr>
        <w:t xml:space="preserve">všechny typy </w:t>
      </w:r>
      <w:r w:rsidRPr="004C5EB2">
        <w:rPr>
          <w:rFonts w:asciiTheme="minorHAnsi" w:eastAsiaTheme="minorEastAsia" w:hAnsiTheme="minorHAnsi" w:cstheme="minorBidi"/>
          <w:kern w:val="2"/>
          <w:sz w:val="22"/>
          <w:szCs w:val="22"/>
          <w:lang w:eastAsia="en-US"/>
          <w14:ligatures w14:val="standardContextual"/>
        </w:rPr>
        <w:t>vstupen</w:t>
      </w:r>
      <w:r w:rsidR="00BD37E2" w:rsidRPr="004C5EB2">
        <w:rPr>
          <w:rFonts w:asciiTheme="minorHAnsi" w:eastAsiaTheme="minorEastAsia" w:hAnsiTheme="minorHAnsi" w:cstheme="minorBidi"/>
          <w:kern w:val="2"/>
          <w:sz w:val="22"/>
          <w:szCs w:val="22"/>
          <w:lang w:eastAsia="en-US"/>
          <w14:ligatures w14:val="standardContextual"/>
        </w:rPr>
        <w:t>ek</w:t>
      </w:r>
      <w:r w:rsidRPr="004C5EB2">
        <w:rPr>
          <w:rFonts w:asciiTheme="minorHAnsi" w:eastAsiaTheme="minorEastAsia" w:hAnsiTheme="minorHAnsi" w:cstheme="minorBidi"/>
          <w:kern w:val="2"/>
          <w:sz w:val="22"/>
          <w:szCs w:val="22"/>
          <w:lang w:eastAsia="en-US"/>
          <w14:ligatures w14:val="standardContextual"/>
        </w:rPr>
        <w:t xml:space="preserve"> do Mozartova interaktivního muzea v Praze.</w:t>
      </w:r>
    </w:p>
    <w:p w14:paraId="770022AC" w14:textId="77777777" w:rsidR="00C1252F" w:rsidRPr="004C5EB2" w:rsidRDefault="00C1252F" w:rsidP="00C1252F">
      <w:pPr>
        <w:pStyle w:val="paragraph"/>
        <w:spacing w:before="0" w:beforeAutospacing="0" w:after="0" w:afterAutospacing="0" w:line="276" w:lineRule="auto"/>
        <w:jc w:val="both"/>
        <w:textAlignment w:val="baseline"/>
        <w:rPr>
          <w:rFonts w:asciiTheme="minorHAnsi" w:eastAsiaTheme="minorHAnsi" w:hAnsiTheme="minorHAnsi" w:cstheme="minorBidi"/>
          <w:kern w:val="2"/>
          <w:sz w:val="22"/>
          <w:szCs w:val="22"/>
          <w:lang w:eastAsia="en-US"/>
          <w14:ligatures w14:val="standardContextual"/>
        </w:rPr>
      </w:pPr>
    </w:p>
    <w:p w14:paraId="5B3F2435" w14:textId="77777777" w:rsidR="00C1252F" w:rsidRPr="004C5EB2" w:rsidRDefault="00C1252F" w:rsidP="00C1252F">
      <w:pPr>
        <w:pStyle w:val="paragraph"/>
        <w:spacing w:before="0" w:beforeAutospacing="0" w:after="240" w:afterAutospacing="0" w:line="276" w:lineRule="auto"/>
        <w:textAlignment w:val="baseline"/>
        <w:rPr>
          <w:rFonts w:ascii="Aptos" w:hAnsi="Aptos" w:cs="Calibri"/>
          <w:b/>
          <w:bCs/>
          <w:sz w:val="26"/>
          <w:szCs w:val="26"/>
        </w:rPr>
      </w:pPr>
      <w:r w:rsidRPr="004C5EB2">
        <w:rPr>
          <w:rFonts w:ascii="Aptos" w:eastAsiaTheme="majorEastAsia" w:hAnsi="Aptos" w:cs="Calibri"/>
          <w:b/>
          <w:bCs/>
          <w:sz w:val="26"/>
          <w:szCs w:val="26"/>
        </w:rPr>
        <w:t>78. ročník Mezinárodní hudební soutěže Pražské jaro</w:t>
      </w:r>
    </w:p>
    <w:p w14:paraId="205CEB89" w14:textId="16002841" w:rsidR="00C1252F" w:rsidRPr="004C5EB2" w:rsidRDefault="00C1252F" w:rsidP="381E33DD">
      <w:pPr>
        <w:spacing w:after="0" w:line="276" w:lineRule="auto"/>
        <w:jc w:val="both"/>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78. ročník Mezinárodní hudební soutěže Pražské jaro se uskuteční v termínu od 6. do 14. května v oboru </w:t>
      </w:r>
      <w:r w:rsidRPr="004C5EB2">
        <w:rPr>
          <w:rFonts w:ascii="Aptos" w:eastAsiaTheme="majorEastAsia" w:hAnsi="Aptos" w:cs="Calibri"/>
          <w:b/>
          <w:bCs/>
          <w:kern w:val="0"/>
          <w:sz w:val="22"/>
          <w:szCs w:val="22"/>
          <w:lang w:eastAsia="cs-CZ"/>
          <w14:ligatures w14:val="none"/>
        </w:rPr>
        <w:t>cembalo</w:t>
      </w:r>
      <w:r w:rsidRPr="004C5EB2">
        <w:rPr>
          <w:rFonts w:ascii="Aptos" w:eastAsiaTheme="majorEastAsia" w:hAnsi="Aptos" w:cs="Calibri"/>
          <w:kern w:val="0"/>
          <w:sz w:val="22"/>
          <w:szCs w:val="22"/>
          <w:lang w:eastAsia="cs-CZ"/>
          <w14:ligatures w14:val="none"/>
        </w:rPr>
        <w:t xml:space="preserve"> a </w:t>
      </w:r>
      <w:r w:rsidRPr="004C5EB2">
        <w:rPr>
          <w:rFonts w:ascii="Aptos" w:eastAsiaTheme="majorEastAsia" w:hAnsi="Aptos" w:cs="Calibri"/>
          <w:b/>
          <w:bCs/>
          <w:kern w:val="0"/>
          <w:sz w:val="22"/>
          <w:szCs w:val="22"/>
          <w:lang w:eastAsia="cs-CZ"/>
          <w14:ligatures w14:val="none"/>
        </w:rPr>
        <w:t>klarinet</w:t>
      </w:r>
      <w:r w:rsidRPr="004C5EB2">
        <w:rPr>
          <w:rFonts w:ascii="Aptos" w:eastAsiaTheme="majorEastAsia" w:hAnsi="Aptos" w:cs="Calibri"/>
          <w:kern w:val="0"/>
          <w:sz w:val="22"/>
          <w:szCs w:val="22"/>
          <w:lang w:eastAsia="cs-CZ"/>
          <w14:ligatures w14:val="none"/>
        </w:rPr>
        <w:t>. Oba nástroje byly pro české barvy v historii soutěže velmi úspěšné, připomeňme tituly laureáta pro</w:t>
      </w:r>
      <w:r w:rsidR="00BD37E2" w:rsidRPr="004C5EB2">
        <w:rPr>
          <w:rFonts w:ascii="Aptos" w:eastAsiaTheme="majorEastAsia" w:hAnsi="Aptos" w:cs="Calibri"/>
          <w:kern w:val="0"/>
          <w:sz w:val="22"/>
          <w:szCs w:val="22"/>
          <w:lang w:eastAsia="cs-CZ"/>
          <w14:ligatures w14:val="none"/>
        </w:rPr>
        <w:t xml:space="preserve"> cembalisty</w:t>
      </w:r>
      <w:r w:rsidRPr="004C5EB2">
        <w:rPr>
          <w:rFonts w:ascii="Aptos" w:eastAsiaTheme="majorEastAsia" w:hAnsi="Aptos" w:cs="Calibri"/>
          <w:kern w:val="0"/>
          <w:sz w:val="22"/>
          <w:szCs w:val="22"/>
          <w:lang w:eastAsia="cs-CZ"/>
          <w14:ligatures w14:val="none"/>
        </w:rPr>
        <w:t xml:space="preserve"> </w:t>
      </w:r>
      <w:r w:rsidRPr="004C5EB2">
        <w:rPr>
          <w:sz w:val="22"/>
          <w:szCs w:val="22"/>
        </w:rPr>
        <w:t xml:space="preserve">Moniku Knoblochovou (1999) a Vojtěcha Spurného (1994) a čtyři české vítěze v oboru klarinet: Boženu Kubicovou (1953), Bohuslava Zahradníka (1974), Františka Bláhu (1977) a Vlastimila Mareše (1981). Cembalová soutěž </w:t>
      </w:r>
      <w:r w:rsidR="00BD37E2" w:rsidRPr="004C5EB2">
        <w:rPr>
          <w:sz w:val="22"/>
          <w:szCs w:val="22"/>
        </w:rPr>
        <w:t>bude poctou</w:t>
      </w:r>
      <w:r w:rsidRPr="004C5EB2">
        <w:rPr>
          <w:sz w:val="22"/>
          <w:szCs w:val="22"/>
        </w:rPr>
        <w:t xml:space="preserve"> české cembalist</w:t>
      </w:r>
      <w:r w:rsidR="00BD37E2" w:rsidRPr="004C5EB2">
        <w:rPr>
          <w:sz w:val="22"/>
          <w:szCs w:val="22"/>
        </w:rPr>
        <w:t>ce</w:t>
      </w:r>
      <w:r w:rsidRPr="004C5EB2">
        <w:rPr>
          <w:sz w:val="22"/>
          <w:szCs w:val="22"/>
        </w:rPr>
        <w:t xml:space="preserve"> </w:t>
      </w:r>
      <w:r w:rsidRPr="004C5EB2">
        <w:rPr>
          <w:b/>
          <w:bCs/>
          <w:sz w:val="22"/>
          <w:szCs w:val="22"/>
        </w:rPr>
        <w:t>Zuzan</w:t>
      </w:r>
      <w:r w:rsidR="00BD37E2" w:rsidRPr="004C5EB2">
        <w:rPr>
          <w:b/>
          <w:bCs/>
          <w:sz w:val="22"/>
          <w:szCs w:val="22"/>
        </w:rPr>
        <w:t>ě</w:t>
      </w:r>
      <w:r w:rsidRPr="004C5EB2">
        <w:rPr>
          <w:b/>
          <w:bCs/>
          <w:sz w:val="22"/>
          <w:szCs w:val="22"/>
        </w:rPr>
        <w:t xml:space="preserve"> Růžičkové</w:t>
      </w:r>
      <w:r w:rsidRPr="004C5EB2">
        <w:rPr>
          <w:sz w:val="22"/>
          <w:szCs w:val="22"/>
        </w:rPr>
        <w:t xml:space="preserve">, </w:t>
      </w:r>
      <w:r w:rsidR="00BD37E2" w:rsidRPr="004C5EB2">
        <w:rPr>
          <w:sz w:val="22"/>
          <w:szCs w:val="22"/>
        </w:rPr>
        <w:t xml:space="preserve">jejíž </w:t>
      </w:r>
      <w:r w:rsidRPr="004C5EB2">
        <w:rPr>
          <w:sz w:val="22"/>
          <w:szCs w:val="22"/>
        </w:rPr>
        <w:t xml:space="preserve">100. výročí narození </w:t>
      </w:r>
      <w:r w:rsidR="00BE16D4" w:rsidRPr="004C5EB2">
        <w:rPr>
          <w:sz w:val="22"/>
          <w:szCs w:val="22"/>
        </w:rPr>
        <w:t xml:space="preserve">připadá na rok </w:t>
      </w:r>
      <w:r w:rsidR="00BD37E2" w:rsidRPr="004C5EB2">
        <w:rPr>
          <w:sz w:val="22"/>
          <w:szCs w:val="22"/>
        </w:rPr>
        <w:t>2027</w:t>
      </w:r>
      <w:r w:rsidRPr="004C5EB2">
        <w:rPr>
          <w:sz w:val="22"/>
          <w:szCs w:val="22"/>
        </w:rPr>
        <w:t>. Tomu bude odpovídat i repertoár finálového kola, jenž se uskuteční 13.</w:t>
      </w:r>
      <w:r w:rsidR="006F008C" w:rsidRPr="004C5EB2">
        <w:rPr>
          <w:sz w:val="22"/>
          <w:szCs w:val="22"/>
        </w:rPr>
        <w:t> </w:t>
      </w:r>
      <w:r w:rsidRPr="004C5EB2">
        <w:rPr>
          <w:sz w:val="22"/>
          <w:szCs w:val="22"/>
        </w:rPr>
        <w:t>května v Sále B. Martinů na pražské HAMU. Ve spolupráci s</w:t>
      </w:r>
      <w:r w:rsidR="00AC382A" w:rsidRPr="004C5EB2">
        <w:rPr>
          <w:sz w:val="22"/>
          <w:szCs w:val="22"/>
        </w:rPr>
        <w:t>e členy</w:t>
      </w:r>
      <w:r w:rsidRPr="004C5EB2">
        <w:rPr>
          <w:sz w:val="22"/>
          <w:szCs w:val="22"/>
        </w:rPr>
        <w:t> </w:t>
      </w:r>
      <w:proofErr w:type="spellStart"/>
      <w:r w:rsidRPr="004C5EB2">
        <w:rPr>
          <w:b/>
          <w:bCs/>
          <w:sz w:val="22"/>
          <w:szCs w:val="22"/>
        </w:rPr>
        <w:t>Collegi</w:t>
      </w:r>
      <w:r w:rsidR="00AC382A" w:rsidRPr="004C5EB2">
        <w:rPr>
          <w:b/>
          <w:bCs/>
          <w:sz w:val="22"/>
          <w:szCs w:val="22"/>
        </w:rPr>
        <w:t>a</w:t>
      </w:r>
      <w:proofErr w:type="spellEnd"/>
      <w:r w:rsidRPr="004C5EB2">
        <w:rPr>
          <w:b/>
          <w:bCs/>
          <w:sz w:val="22"/>
          <w:szCs w:val="22"/>
        </w:rPr>
        <w:t xml:space="preserve"> 1704</w:t>
      </w:r>
      <w:r w:rsidR="00AC382A" w:rsidRPr="004C5EB2">
        <w:rPr>
          <w:sz w:val="22"/>
          <w:szCs w:val="22"/>
        </w:rPr>
        <w:t xml:space="preserve"> a </w:t>
      </w:r>
      <w:r w:rsidRPr="004C5EB2">
        <w:rPr>
          <w:b/>
          <w:bCs/>
          <w:sz w:val="22"/>
          <w:szCs w:val="22"/>
        </w:rPr>
        <w:t xml:space="preserve">Prague </w:t>
      </w:r>
      <w:proofErr w:type="spellStart"/>
      <w:r w:rsidRPr="004C5EB2">
        <w:rPr>
          <w:b/>
          <w:bCs/>
          <w:sz w:val="22"/>
          <w:szCs w:val="22"/>
        </w:rPr>
        <w:t>Philharmonia</w:t>
      </w:r>
      <w:proofErr w:type="spellEnd"/>
      <w:r w:rsidR="00AC382A" w:rsidRPr="004C5EB2">
        <w:rPr>
          <w:b/>
          <w:bCs/>
          <w:sz w:val="22"/>
          <w:szCs w:val="22"/>
        </w:rPr>
        <w:t xml:space="preserve"> </w:t>
      </w:r>
      <w:r w:rsidR="00AC382A" w:rsidRPr="004C5EB2">
        <w:rPr>
          <w:sz w:val="22"/>
          <w:szCs w:val="22"/>
        </w:rPr>
        <w:t xml:space="preserve">a dirigentem </w:t>
      </w:r>
      <w:r w:rsidR="00AC382A" w:rsidRPr="004C5EB2">
        <w:rPr>
          <w:b/>
          <w:bCs/>
          <w:sz w:val="22"/>
          <w:szCs w:val="22"/>
        </w:rPr>
        <w:t>Vojtěchem Spurným</w:t>
      </w:r>
      <w:r w:rsidRPr="004C5EB2">
        <w:rPr>
          <w:sz w:val="22"/>
          <w:szCs w:val="22"/>
        </w:rPr>
        <w:t xml:space="preserve"> </w:t>
      </w:r>
      <w:r w:rsidR="00BA34F7" w:rsidRPr="004C5EB2">
        <w:rPr>
          <w:sz w:val="22"/>
          <w:szCs w:val="22"/>
        </w:rPr>
        <w:t xml:space="preserve">zazní v podání tří finalistů </w:t>
      </w:r>
      <w:r w:rsidR="00AC382A" w:rsidRPr="004C5EB2">
        <w:rPr>
          <w:sz w:val="22"/>
          <w:szCs w:val="22"/>
        </w:rPr>
        <w:t xml:space="preserve">cembalové </w:t>
      </w:r>
      <w:r w:rsidRPr="004C5EB2">
        <w:rPr>
          <w:sz w:val="22"/>
          <w:szCs w:val="22"/>
        </w:rPr>
        <w:t xml:space="preserve">koncerty Johanna Sebastiana Bacha a Bohuslava Martinů. Klarinetová soutěž vyvrcholí o den později 14. května ve Dvořákově síni Rudolfina, kde finalisty doprovodí </w:t>
      </w:r>
      <w:r w:rsidRPr="004C5EB2">
        <w:rPr>
          <w:b/>
          <w:bCs/>
          <w:sz w:val="22"/>
          <w:szCs w:val="22"/>
        </w:rPr>
        <w:t>Komorní filharmonie Pardubice</w:t>
      </w:r>
      <w:r w:rsidRPr="004C5EB2">
        <w:rPr>
          <w:sz w:val="22"/>
          <w:szCs w:val="22"/>
        </w:rPr>
        <w:t xml:space="preserve"> za řízení dirigenta </w:t>
      </w:r>
      <w:r w:rsidRPr="004C5EB2">
        <w:rPr>
          <w:b/>
          <w:bCs/>
          <w:sz w:val="22"/>
          <w:szCs w:val="22"/>
        </w:rPr>
        <w:t xml:space="preserve">Marka </w:t>
      </w:r>
      <w:proofErr w:type="spellStart"/>
      <w:r w:rsidRPr="004C5EB2">
        <w:rPr>
          <w:b/>
          <w:bCs/>
          <w:sz w:val="22"/>
          <w:szCs w:val="22"/>
        </w:rPr>
        <w:t>Ivanoviće</w:t>
      </w:r>
      <w:proofErr w:type="spellEnd"/>
      <w:r w:rsidRPr="004C5EB2">
        <w:rPr>
          <w:sz w:val="22"/>
          <w:szCs w:val="22"/>
        </w:rPr>
        <w:t>. Oba finálové večery</w:t>
      </w:r>
      <w:r w:rsidR="003A5939" w:rsidRPr="004C5EB2">
        <w:rPr>
          <w:sz w:val="22"/>
          <w:szCs w:val="22"/>
        </w:rPr>
        <w:t xml:space="preserve"> a </w:t>
      </w:r>
      <w:r w:rsidRPr="004C5EB2">
        <w:rPr>
          <w:sz w:val="22"/>
          <w:szCs w:val="22"/>
        </w:rPr>
        <w:t>2.</w:t>
      </w:r>
      <w:r w:rsidR="00AC382A" w:rsidRPr="004C5EB2">
        <w:rPr>
          <w:sz w:val="22"/>
          <w:szCs w:val="22"/>
        </w:rPr>
        <w:t> </w:t>
      </w:r>
      <w:r w:rsidRPr="004C5EB2">
        <w:rPr>
          <w:sz w:val="22"/>
          <w:szCs w:val="22"/>
        </w:rPr>
        <w:t xml:space="preserve">kola soutěže budou </w:t>
      </w:r>
      <w:proofErr w:type="spellStart"/>
      <w:r w:rsidRPr="004C5EB2">
        <w:rPr>
          <w:sz w:val="22"/>
          <w:szCs w:val="22"/>
        </w:rPr>
        <w:t>streamován</w:t>
      </w:r>
      <w:r w:rsidR="003A5939" w:rsidRPr="004C5EB2">
        <w:rPr>
          <w:sz w:val="22"/>
          <w:szCs w:val="22"/>
        </w:rPr>
        <w:t>y</w:t>
      </w:r>
      <w:proofErr w:type="spellEnd"/>
      <w:r w:rsidRPr="004C5EB2">
        <w:rPr>
          <w:sz w:val="22"/>
          <w:szCs w:val="22"/>
        </w:rPr>
        <w:t xml:space="preserve"> LIVE na YouTube kanálu Pražského jara. </w:t>
      </w:r>
      <w:r w:rsidR="00BA34F7" w:rsidRPr="004C5EB2">
        <w:rPr>
          <w:sz w:val="22"/>
          <w:szCs w:val="22"/>
        </w:rPr>
        <w:t xml:space="preserve">Zájem o tyto streamy každým rokem stoupá, </w:t>
      </w:r>
      <w:r w:rsidR="00590B87" w:rsidRPr="004C5EB2">
        <w:rPr>
          <w:sz w:val="22"/>
          <w:szCs w:val="22"/>
        </w:rPr>
        <w:t xml:space="preserve">přímé přenosy a </w:t>
      </w:r>
      <w:r w:rsidR="00BA34F7" w:rsidRPr="004C5EB2">
        <w:rPr>
          <w:sz w:val="22"/>
          <w:szCs w:val="22"/>
        </w:rPr>
        <w:t xml:space="preserve">záznamy </w:t>
      </w:r>
      <w:r w:rsidRPr="004C5EB2">
        <w:rPr>
          <w:sz w:val="22"/>
          <w:szCs w:val="22"/>
        </w:rPr>
        <w:t>z ročníku 2026 zhlédlo do této chvíle více než 58 000 uživatelů</w:t>
      </w:r>
      <w:r w:rsidR="00BA34F7" w:rsidRPr="004C5EB2">
        <w:rPr>
          <w:sz w:val="22"/>
          <w:szCs w:val="22"/>
        </w:rPr>
        <w:t>, což je o téměř 20 000 více než v roce 2025</w:t>
      </w:r>
      <w:r w:rsidRPr="004C5EB2">
        <w:rPr>
          <w:sz w:val="22"/>
          <w:szCs w:val="22"/>
        </w:rPr>
        <w:t xml:space="preserve">. </w:t>
      </w:r>
      <w:r w:rsidRPr="004C5EB2">
        <w:rPr>
          <w:rFonts w:ascii="Aptos" w:eastAsiaTheme="majorEastAsia" w:hAnsi="Aptos" w:cs="Calibri"/>
          <w:kern w:val="0"/>
          <w:sz w:val="22"/>
          <w:szCs w:val="22"/>
          <w:lang w:eastAsia="cs-CZ"/>
          <w14:ligatures w14:val="none"/>
        </w:rPr>
        <w:t>Ve spolupráci s </w:t>
      </w:r>
      <w:r w:rsidRPr="004C5EB2">
        <w:rPr>
          <w:rFonts w:ascii="Aptos" w:eastAsiaTheme="majorEastAsia" w:hAnsi="Aptos" w:cs="Calibri"/>
          <w:b/>
          <w:bCs/>
          <w:kern w:val="0"/>
          <w:sz w:val="22"/>
          <w:szCs w:val="22"/>
          <w:lang w:eastAsia="cs-CZ"/>
          <w14:ligatures w14:val="none"/>
        </w:rPr>
        <w:t>Nadací ČEZ</w:t>
      </w:r>
      <w:r w:rsidRPr="004C5EB2">
        <w:rPr>
          <w:rFonts w:ascii="Aptos" w:eastAsiaTheme="majorEastAsia" w:hAnsi="Aptos" w:cs="Calibri"/>
          <w:kern w:val="0"/>
          <w:sz w:val="22"/>
          <w:szCs w:val="22"/>
          <w:lang w:eastAsia="cs-CZ"/>
          <w14:ligatures w14:val="none"/>
        </w:rPr>
        <w:t xml:space="preserve"> bude rovněž pokračovat úspěšný projekt mentoringu, který </w:t>
      </w:r>
      <w:r w:rsidR="00BA34F7" w:rsidRPr="004C5EB2">
        <w:rPr>
          <w:rFonts w:ascii="Aptos" w:eastAsiaTheme="majorEastAsia" w:hAnsi="Aptos" w:cs="Calibri"/>
          <w:kern w:val="0"/>
          <w:sz w:val="22"/>
          <w:szCs w:val="22"/>
          <w:lang w:eastAsia="cs-CZ"/>
          <w14:ligatures w14:val="none"/>
        </w:rPr>
        <w:t>o</w:t>
      </w:r>
      <w:r w:rsidRPr="004C5EB2">
        <w:rPr>
          <w:rFonts w:ascii="Aptos" w:eastAsiaTheme="majorEastAsia" w:hAnsi="Aptos" w:cs="Calibri"/>
          <w:kern w:val="0"/>
          <w:sz w:val="22"/>
          <w:szCs w:val="22"/>
          <w:lang w:eastAsia="cs-CZ"/>
          <w14:ligatures w14:val="none"/>
        </w:rPr>
        <w:t>pět povedou přední světoví odborníci na PR komunikaci v oblasti hudebního průmyslu.</w:t>
      </w:r>
    </w:p>
    <w:p w14:paraId="27C497ED" w14:textId="77777777" w:rsidR="00C1252F" w:rsidRPr="004C5EB2" w:rsidRDefault="00C1252F" w:rsidP="00C1252F">
      <w:pPr>
        <w:spacing w:after="0" w:line="276" w:lineRule="auto"/>
        <w:jc w:val="both"/>
        <w:rPr>
          <w:rFonts w:ascii="Aptos" w:eastAsiaTheme="majorEastAsia" w:hAnsi="Aptos" w:cs="Calibri"/>
          <w:kern w:val="0"/>
          <w:sz w:val="22"/>
          <w:szCs w:val="22"/>
          <w:lang w:eastAsia="cs-CZ"/>
          <w14:ligatures w14:val="none"/>
        </w:rPr>
      </w:pPr>
    </w:p>
    <w:p w14:paraId="2F87D033" w14:textId="28B1C5BC" w:rsidR="00C1252F" w:rsidRPr="004C5EB2" w:rsidRDefault="00C1252F" w:rsidP="00AF19F3">
      <w:pPr>
        <w:spacing w:after="0" w:line="276" w:lineRule="auto"/>
        <w:jc w:val="both"/>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V cembalové porotě zasednou </w:t>
      </w:r>
      <w:r w:rsidR="00590B87" w:rsidRPr="004C5EB2">
        <w:rPr>
          <w:rFonts w:ascii="Aptos" w:eastAsiaTheme="majorEastAsia" w:hAnsi="Aptos" w:cs="Calibri"/>
          <w:b/>
          <w:bCs/>
          <w:kern w:val="0"/>
          <w:sz w:val="22"/>
          <w:szCs w:val="22"/>
          <w:lang w:eastAsia="cs-CZ"/>
          <w14:ligatures w14:val="none"/>
        </w:rPr>
        <w:t xml:space="preserve">Marie </w:t>
      </w:r>
      <w:proofErr w:type="spellStart"/>
      <w:r w:rsidR="00590B87" w:rsidRPr="004C5EB2">
        <w:rPr>
          <w:rFonts w:ascii="Aptos" w:eastAsiaTheme="majorEastAsia" w:hAnsi="Aptos" w:cs="Calibri"/>
          <w:b/>
          <w:bCs/>
          <w:kern w:val="0"/>
          <w:sz w:val="22"/>
          <w:szCs w:val="22"/>
          <w:lang w:eastAsia="cs-CZ"/>
          <w14:ligatures w14:val="none"/>
        </w:rPr>
        <w:t>Banaszkiewicz-Bryła</w:t>
      </w:r>
      <w:proofErr w:type="spellEnd"/>
      <w:r w:rsidR="00590B87" w:rsidRPr="004C5EB2">
        <w:rPr>
          <w:rFonts w:ascii="Aptos" w:eastAsiaTheme="majorEastAsia" w:hAnsi="Aptos" w:cs="Calibri"/>
          <w:kern w:val="0"/>
          <w:sz w:val="22"/>
          <w:szCs w:val="22"/>
          <w:lang w:eastAsia="cs-CZ"/>
          <w14:ligatures w14:val="none"/>
        </w:rPr>
        <w:t xml:space="preserve"> (Polsko), </w:t>
      </w:r>
      <w:r w:rsidRPr="004C5EB2">
        <w:rPr>
          <w:rFonts w:ascii="Aptos" w:eastAsiaTheme="majorEastAsia" w:hAnsi="Aptos" w:cs="Calibri"/>
          <w:b/>
          <w:bCs/>
          <w:kern w:val="0"/>
          <w:sz w:val="22"/>
          <w:szCs w:val="22"/>
          <w:lang w:eastAsia="cs-CZ"/>
          <w14:ligatures w14:val="none"/>
        </w:rPr>
        <w:t xml:space="preserve">Fabio </w:t>
      </w:r>
      <w:proofErr w:type="spellStart"/>
      <w:r w:rsidRPr="004C5EB2">
        <w:rPr>
          <w:rFonts w:ascii="Aptos" w:eastAsiaTheme="majorEastAsia" w:hAnsi="Aptos" w:cs="Calibri"/>
          <w:b/>
          <w:bCs/>
          <w:kern w:val="0"/>
          <w:sz w:val="22"/>
          <w:szCs w:val="22"/>
          <w:lang w:eastAsia="cs-CZ"/>
          <w14:ligatures w14:val="none"/>
        </w:rPr>
        <w:t>Bonizzoni</w:t>
      </w:r>
      <w:proofErr w:type="spellEnd"/>
      <w:r w:rsidRPr="004C5EB2">
        <w:rPr>
          <w:rFonts w:ascii="Aptos" w:eastAsiaTheme="majorEastAsia" w:hAnsi="Aptos" w:cs="Calibri"/>
          <w:kern w:val="0"/>
          <w:sz w:val="22"/>
          <w:szCs w:val="22"/>
          <w:lang w:eastAsia="cs-CZ"/>
          <w14:ligatures w14:val="none"/>
        </w:rPr>
        <w:t xml:space="preserve"> (Itálie), </w:t>
      </w:r>
      <w:r w:rsidRPr="004C5EB2">
        <w:rPr>
          <w:rFonts w:ascii="Aptos" w:eastAsiaTheme="majorEastAsia" w:hAnsi="Aptos" w:cs="Calibri"/>
          <w:b/>
          <w:bCs/>
          <w:kern w:val="0"/>
          <w:sz w:val="22"/>
          <w:szCs w:val="22"/>
          <w:lang w:eastAsia="cs-CZ"/>
          <w14:ligatures w14:val="none"/>
        </w:rPr>
        <w:t>Francesco Corti</w:t>
      </w:r>
      <w:r w:rsidRPr="004C5EB2">
        <w:rPr>
          <w:rFonts w:ascii="Aptos" w:eastAsiaTheme="majorEastAsia" w:hAnsi="Aptos" w:cs="Calibri"/>
          <w:kern w:val="0"/>
          <w:sz w:val="22"/>
          <w:szCs w:val="22"/>
          <w:lang w:eastAsia="cs-CZ"/>
          <w14:ligatures w14:val="none"/>
        </w:rPr>
        <w:t xml:space="preserve"> (Itálie), </w:t>
      </w:r>
      <w:r w:rsidRPr="004C5EB2">
        <w:rPr>
          <w:rFonts w:ascii="Aptos" w:eastAsiaTheme="majorEastAsia" w:hAnsi="Aptos" w:cs="Calibri"/>
          <w:b/>
          <w:bCs/>
          <w:kern w:val="0"/>
          <w:sz w:val="22"/>
          <w:szCs w:val="22"/>
          <w:lang w:eastAsia="cs-CZ"/>
          <w14:ligatures w14:val="none"/>
        </w:rPr>
        <w:t>Monika Knoblochová</w:t>
      </w:r>
      <w:r w:rsidRPr="004C5EB2">
        <w:rPr>
          <w:rFonts w:ascii="Aptos" w:eastAsiaTheme="majorEastAsia" w:hAnsi="Aptos" w:cs="Calibri"/>
          <w:kern w:val="0"/>
          <w:sz w:val="22"/>
          <w:szCs w:val="22"/>
          <w:lang w:eastAsia="cs-CZ"/>
          <w14:ligatures w14:val="none"/>
        </w:rPr>
        <w:t xml:space="preserve"> (ČR), </w:t>
      </w:r>
      <w:r w:rsidRPr="004C5EB2">
        <w:rPr>
          <w:rFonts w:ascii="Aptos" w:eastAsiaTheme="majorEastAsia" w:hAnsi="Aptos" w:cs="Calibri"/>
          <w:b/>
          <w:bCs/>
          <w:kern w:val="0"/>
          <w:sz w:val="22"/>
          <w:szCs w:val="22"/>
          <w:lang w:eastAsia="cs-CZ"/>
          <w14:ligatures w14:val="none"/>
        </w:rPr>
        <w:t xml:space="preserve">Jacques </w:t>
      </w:r>
      <w:proofErr w:type="spellStart"/>
      <w:r w:rsidRPr="004C5EB2">
        <w:rPr>
          <w:rFonts w:ascii="Aptos" w:eastAsiaTheme="majorEastAsia" w:hAnsi="Aptos" w:cs="Calibri"/>
          <w:b/>
          <w:bCs/>
          <w:kern w:val="0"/>
          <w:sz w:val="22"/>
          <w:szCs w:val="22"/>
          <w:lang w:eastAsia="cs-CZ"/>
          <w14:ligatures w14:val="none"/>
        </w:rPr>
        <w:t>Ogg</w:t>
      </w:r>
      <w:proofErr w:type="spellEnd"/>
      <w:r w:rsidRPr="004C5EB2">
        <w:rPr>
          <w:rFonts w:ascii="Aptos" w:eastAsiaTheme="majorEastAsia" w:hAnsi="Aptos" w:cs="Calibri"/>
          <w:kern w:val="0"/>
          <w:sz w:val="22"/>
          <w:szCs w:val="22"/>
          <w:lang w:eastAsia="cs-CZ"/>
          <w14:ligatures w14:val="none"/>
        </w:rPr>
        <w:t xml:space="preserve"> (Nizozemsko), </w:t>
      </w:r>
      <w:r w:rsidRPr="004C5EB2">
        <w:rPr>
          <w:rFonts w:ascii="Aptos" w:eastAsiaTheme="majorEastAsia" w:hAnsi="Aptos" w:cs="Calibri"/>
          <w:b/>
          <w:bCs/>
          <w:kern w:val="0"/>
          <w:sz w:val="22"/>
          <w:szCs w:val="22"/>
          <w:lang w:eastAsia="cs-CZ"/>
          <w14:ligatures w14:val="none"/>
        </w:rPr>
        <w:t xml:space="preserve">Barbara Maria Willi </w:t>
      </w:r>
      <w:r w:rsidRPr="004C5EB2">
        <w:rPr>
          <w:rFonts w:ascii="Aptos" w:eastAsiaTheme="majorEastAsia" w:hAnsi="Aptos" w:cs="Calibri"/>
          <w:kern w:val="0"/>
          <w:sz w:val="22"/>
          <w:szCs w:val="22"/>
          <w:lang w:eastAsia="cs-CZ"/>
          <w14:ligatures w14:val="none"/>
        </w:rPr>
        <w:t xml:space="preserve">(ČR) a </w:t>
      </w:r>
      <w:proofErr w:type="spellStart"/>
      <w:r w:rsidRPr="004C5EB2">
        <w:rPr>
          <w:rFonts w:ascii="Aptos" w:eastAsiaTheme="majorEastAsia" w:hAnsi="Aptos" w:cs="Calibri"/>
          <w:b/>
          <w:bCs/>
          <w:kern w:val="0"/>
          <w:sz w:val="22"/>
          <w:szCs w:val="22"/>
          <w:lang w:eastAsia="cs-CZ"/>
          <w14:ligatures w14:val="none"/>
        </w:rPr>
        <w:t>Aline</w:t>
      </w:r>
      <w:proofErr w:type="spellEnd"/>
      <w:r w:rsidRPr="004C5EB2">
        <w:rPr>
          <w:rFonts w:ascii="Aptos" w:eastAsiaTheme="majorEastAsia" w:hAnsi="Aptos" w:cs="Calibri"/>
          <w:b/>
          <w:bCs/>
          <w:kern w:val="0"/>
          <w:sz w:val="22"/>
          <w:szCs w:val="22"/>
          <w:lang w:eastAsia="cs-CZ"/>
          <w14:ligatures w14:val="none"/>
        </w:rPr>
        <w:t xml:space="preserve"> </w:t>
      </w:r>
      <w:proofErr w:type="spellStart"/>
      <w:r w:rsidRPr="004C5EB2">
        <w:rPr>
          <w:rFonts w:ascii="Aptos" w:eastAsiaTheme="majorEastAsia" w:hAnsi="Aptos" w:cs="Calibri"/>
          <w:b/>
          <w:bCs/>
          <w:kern w:val="0"/>
          <w:sz w:val="22"/>
          <w:szCs w:val="22"/>
          <w:lang w:eastAsia="cs-CZ"/>
          <w14:ligatures w14:val="none"/>
        </w:rPr>
        <w:t>Zylberajch</w:t>
      </w:r>
      <w:proofErr w:type="spellEnd"/>
      <w:r w:rsidRPr="004C5EB2">
        <w:rPr>
          <w:rFonts w:ascii="Aptos" w:eastAsiaTheme="majorEastAsia" w:hAnsi="Aptos" w:cs="Calibri"/>
          <w:kern w:val="0"/>
          <w:sz w:val="22"/>
          <w:szCs w:val="22"/>
          <w:lang w:eastAsia="cs-CZ"/>
          <w14:ligatures w14:val="none"/>
        </w:rPr>
        <w:t xml:space="preserve"> (Francie). Porotu klarinetové soutěže budou </w:t>
      </w:r>
      <w:r w:rsidR="00590B87" w:rsidRPr="004C5EB2">
        <w:rPr>
          <w:rFonts w:ascii="Aptos" w:eastAsiaTheme="majorEastAsia" w:hAnsi="Aptos" w:cs="Calibri"/>
          <w:kern w:val="0"/>
          <w:sz w:val="22"/>
          <w:szCs w:val="22"/>
          <w:lang w:eastAsia="cs-CZ"/>
          <w14:ligatures w14:val="none"/>
        </w:rPr>
        <w:t xml:space="preserve">tvořit </w:t>
      </w:r>
      <w:r w:rsidRPr="004C5EB2">
        <w:rPr>
          <w:rFonts w:ascii="Aptos" w:eastAsiaTheme="majorEastAsia" w:hAnsi="Aptos" w:cs="Calibri"/>
          <w:b/>
          <w:bCs/>
          <w:kern w:val="0"/>
          <w:sz w:val="22"/>
          <w:szCs w:val="22"/>
          <w:lang w:eastAsia="cs-CZ"/>
          <w14:ligatures w14:val="none"/>
        </w:rPr>
        <w:t xml:space="preserve">Nicolas </w:t>
      </w:r>
      <w:proofErr w:type="spellStart"/>
      <w:r w:rsidRPr="004C5EB2">
        <w:rPr>
          <w:rFonts w:ascii="Aptos" w:eastAsiaTheme="majorEastAsia" w:hAnsi="Aptos" w:cs="Calibri"/>
          <w:b/>
          <w:bCs/>
          <w:kern w:val="0"/>
          <w:sz w:val="22"/>
          <w:szCs w:val="22"/>
          <w:lang w:eastAsia="cs-CZ"/>
          <w14:ligatures w14:val="none"/>
        </w:rPr>
        <w:t>Baldeyrou</w:t>
      </w:r>
      <w:proofErr w:type="spellEnd"/>
      <w:r w:rsidR="00590B87" w:rsidRPr="004C5EB2">
        <w:rPr>
          <w:rFonts w:ascii="Aptos" w:eastAsiaTheme="majorEastAsia" w:hAnsi="Aptos" w:cs="Calibri"/>
          <w:kern w:val="0"/>
          <w:sz w:val="22"/>
          <w:szCs w:val="22"/>
          <w:lang w:eastAsia="cs-CZ"/>
          <w14:ligatures w14:val="none"/>
        </w:rPr>
        <w:t xml:space="preserve"> (Francie), </w:t>
      </w:r>
      <w:r w:rsidRPr="004C5EB2">
        <w:rPr>
          <w:rFonts w:ascii="Aptos" w:eastAsiaTheme="majorEastAsia" w:hAnsi="Aptos" w:cs="Calibri"/>
          <w:b/>
          <w:bCs/>
          <w:kern w:val="0"/>
          <w:sz w:val="22"/>
          <w:szCs w:val="22"/>
          <w:lang w:eastAsia="cs-CZ"/>
          <w14:ligatures w14:val="none"/>
        </w:rPr>
        <w:t xml:space="preserve">Igor </w:t>
      </w:r>
      <w:proofErr w:type="spellStart"/>
      <w:r w:rsidRPr="004C5EB2">
        <w:rPr>
          <w:rFonts w:ascii="Aptos" w:eastAsiaTheme="majorEastAsia" w:hAnsi="Aptos" w:cs="Calibri"/>
          <w:b/>
          <w:bCs/>
          <w:kern w:val="0"/>
          <w:sz w:val="22"/>
          <w:szCs w:val="22"/>
          <w:lang w:eastAsia="cs-CZ"/>
          <w14:ligatures w14:val="none"/>
        </w:rPr>
        <w:t>Františák</w:t>
      </w:r>
      <w:proofErr w:type="spellEnd"/>
      <w:r w:rsidRPr="004C5EB2">
        <w:rPr>
          <w:rFonts w:ascii="Aptos" w:eastAsiaTheme="majorEastAsia" w:hAnsi="Aptos" w:cs="Calibri"/>
          <w:kern w:val="0"/>
          <w:sz w:val="22"/>
          <w:szCs w:val="22"/>
          <w:lang w:eastAsia="cs-CZ"/>
          <w14:ligatures w14:val="none"/>
        </w:rPr>
        <w:t xml:space="preserve"> (ČR), </w:t>
      </w:r>
      <w:r w:rsidRPr="004C5EB2">
        <w:rPr>
          <w:rFonts w:ascii="Aptos" w:eastAsiaTheme="majorEastAsia" w:hAnsi="Aptos" w:cs="Calibri"/>
          <w:b/>
          <w:bCs/>
          <w:kern w:val="0"/>
          <w:sz w:val="22"/>
          <w:szCs w:val="22"/>
          <w:lang w:eastAsia="cs-CZ"/>
          <w14:ligatures w14:val="none"/>
        </w:rPr>
        <w:t xml:space="preserve">Andrew </w:t>
      </w:r>
      <w:proofErr w:type="spellStart"/>
      <w:r w:rsidRPr="004C5EB2">
        <w:rPr>
          <w:rFonts w:ascii="Aptos" w:eastAsiaTheme="majorEastAsia" w:hAnsi="Aptos" w:cs="Calibri"/>
          <w:b/>
          <w:bCs/>
          <w:kern w:val="0"/>
          <w:sz w:val="22"/>
          <w:szCs w:val="22"/>
          <w:lang w:eastAsia="cs-CZ"/>
          <w14:ligatures w14:val="none"/>
        </w:rPr>
        <w:t>Marriner</w:t>
      </w:r>
      <w:proofErr w:type="spellEnd"/>
      <w:r w:rsidRPr="004C5EB2">
        <w:rPr>
          <w:rFonts w:ascii="Aptos" w:eastAsiaTheme="majorEastAsia" w:hAnsi="Aptos" w:cs="Calibri"/>
          <w:kern w:val="0"/>
          <w:sz w:val="22"/>
          <w:szCs w:val="22"/>
          <w:lang w:eastAsia="cs-CZ"/>
          <w14:ligatures w14:val="none"/>
        </w:rPr>
        <w:t xml:space="preserve"> (Velká Británie), </w:t>
      </w:r>
      <w:proofErr w:type="spellStart"/>
      <w:r w:rsidRPr="004C5EB2">
        <w:rPr>
          <w:rFonts w:ascii="Aptos" w:eastAsiaTheme="majorEastAsia" w:hAnsi="Aptos" w:cs="Calibri"/>
          <w:b/>
          <w:bCs/>
          <w:kern w:val="0"/>
          <w:sz w:val="22"/>
          <w:szCs w:val="22"/>
          <w:lang w:eastAsia="cs-CZ"/>
          <w14:ligatures w14:val="none"/>
        </w:rPr>
        <w:t>Harri</w:t>
      </w:r>
      <w:proofErr w:type="spellEnd"/>
      <w:r w:rsidRPr="004C5EB2">
        <w:rPr>
          <w:rFonts w:ascii="Aptos" w:eastAsiaTheme="majorEastAsia" w:hAnsi="Aptos" w:cs="Calibri"/>
          <w:b/>
          <w:bCs/>
          <w:kern w:val="0"/>
          <w:sz w:val="22"/>
          <w:szCs w:val="22"/>
          <w:lang w:eastAsia="cs-CZ"/>
          <w14:ligatures w14:val="none"/>
        </w:rPr>
        <w:t xml:space="preserve"> </w:t>
      </w:r>
      <w:proofErr w:type="spellStart"/>
      <w:r w:rsidRPr="004C5EB2">
        <w:rPr>
          <w:rFonts w:ascii="Aptos" w:eastAsiaTheme="majorEastAsia" w:hAnsi="Aptos" w:cs="Calibri"/>
          <w:b/>
          <w:bCs/>
          <w:kern w:val="0"/>
          <w:sz w:val="22"/>
          <w:szCs w:val="22"/>
          <w:lang w:eastAsia="cs-CZ"/>
          <w14:ligatures w14:val="none"/>
        </w:rPr>
        <w:t>Mäki</w:t>
      </w:r>
      <w:proofErr w:type="spellEnd"/>
      <w:r w:rsidRPr="004C5EB2">
        <w:rPr>
          <w:rFonts w:ascii="Aptos" w:eastAsiaTheme="majorEastAsia" w:hAnsi="Aptos" w:cs="Calibri"/>
          <w:kern w:val="0"/>
          <w:sz w:val="22"/>
          <w:szCs w:val="22"/>
          <w:lang w:eastAsia="cs-CZ"/>
          <w14:ligatures w14:val="none"/>
        </w:rPr>
        <w:t xml:space="preserve"> (Finsko), </w:t>
      </w:r>
      <w:r w:rsidRPr="004C5EB2">
        <w:rPr>
          <w:rFonts w:ascii="Aptos" w:eastAsiaTheme="majorEastAsia" w:hAnsi="Aptos" w:cs="Calibri"/>
          <w:b/>
          <w:bCs/>
          <w:kern w:val="0"/>
          <w:sz w:val="22"/>
          <w:szCs w:val="22"/>
          <w:lang w:eastAsia="cs-CZ"/>
          <w14:ligatures w14:val="none"/>
        </w:rPr>
        <w:t xml:space="preserve">Sabine </w:t>
      </w:r>
      <w:proofErr w:type="spellStart"/>
      <w:r w:rsidRPr="004C5EB2">
        <w:rPr>
          <w:rFonts w:ascii="Aptos" w:eastAsiaTheme="majorEastAsia" w:hAnsi="Aptos" w:cs="Calibri"/>
          <w:b/>
          <w:bCs/>
          <w:kern w:val="0"/>
          <w:sz w:val="22"/>
          <w:szCs w:val="22"/>
          <w:lang w:eastAsia="cs-CZ"/>
          <w14:ligatures w14:val="none"/>
        </w:rPr>
        <w:t>Meyer</w:t>
      </w:r>
      <w:proofErr w:type="spellEnd"/>
      <w:r w:rsidRPr="004C5EB2">
        <w:rPr>
          <w:rFonts w:ascii="Aptos" w:eastAsiaTheme="majorEastAsia" w:hAnsi="Aptos" w:cs="Calibri"/>
          <w:kern w:val="0"/>
          <w:sz w:val="22"/>
          <w:szCs w:val="22"/>
          <w:lang w:eastAsia="cs-CZ"/>
          <w14:ligatures w14:val="none"/>
        </w:rPr>
        <w:t xml:space="preserve"> (Německo), </w:t>
      </w:r>
      <w:r w:rsidRPr="004C5EB2">
        <w:rPr>
          <w:rFonts w:ascii="Aptos" w:eastAsiaTheme="majorEastAsia" w:hAnsi="Aptos" w:cs="Calibri"/>
          <w:b/>
          <w:bCs/>
          <w:kern w:val="0"/>
          <w:sz w:val="22"/>
          <w:szCs w:val="22"/>
          <w:lang w:eastAsia="cs-CZ"/>
          <w14:ligatures w14:val="none"/>
        </w:rPr>
        <w:t xml:space="preserve">Charles </w:t>
      </w:r>
      <w:proofErr w:type="spellStart"/>
      <w:r w:rsidRPr="004C5EB2">
        <w:rPr>
          <w:rFonts w:ascii="Aptos" w:eastAsiaTheme="majorEastAsia" w:hAnsi="Aptos" w:cs="Calibri"/>
          <w:b/>
          <w:bCs/>
          <w:kern w:val="0"/>
          <w:sz w:val="22"/>
          <w:szCs w:val="22"/>
          <w:lang w:eastAsia="cs-CZ"/>
          <w14:ligatures w14:val="none"/>
        </w:rPr>
        <w:t>Neidich</w:t>
      </w:r>
      <w:proofErr w:type="spellEnd"/>
      <w:r w:rsidRPr="004C5EB2">
        <w:rPr>
          <w:rFonts w:ascii="Aptos" w:eastAsiaTheme="majorEastAsia" w:hAnsi="Aptos" w:cs="Calibri"/>
          <w:kern w:val="0"/>
          <w:sz w:val="22"/>
          <w:szCs w:val="22"/>
          <w:lang w:eastAsia="cs-CZ"/>
          <w14:ligatures w14:val="none"/>
        </w:rPr>
        <w:t xml:space="preserve"> (USA) a </w:t>
      </w:r>
      <w:proofErr w:type="spellStart"/>
      <w:r w:rsidRPr="004C5EB2">
        <w:rPr>
          <w:rFonts w:ascii="Aptos" w:eastAsiaTheme="majorEastAsia" w:hAnsi="Aptos" w:cs="Calibri"/>
          <w:b/>
          <w:bCs/>
          <w:kern w:val="0"/>
          <w:sz w:val="22"/>
          <w:szCs w:val="22"/>
          <w:lang w:eastAsia="cs-CZ"/>
          <w14:ligatures w14:val="none"/>
        </w:rPr>
        <w:t>Irvin</w:t>
      </w:r>
      <w:proofErr w:type="spellEnd"/>
      <w:r w:rsidRPr="004C5EB2">
        <w:rPr>
          <w:rFonts w:ascii="Aptos" w:eastAsiaTheme="majorEastAsia" w:hAnsi="Aptos" w:cs="Calibri"/>
          <w:b/>
          <w:bCs/>
          <w:kern w:val="0"/>
          <w:sz w:val="22"/>
          <w:szCs w:val="22"/>
          <w:lang w:eastAsia="cs-CZ"/>
          <w14:ligatures w14:val="none"/>
        </w:rPr>
        <w:t xml:space="preserve"> </w:t>
      </w:r>
      <w:proofErr w:type="spellStart"/>
      <w:r w:rsidRPr="004C5EB2">
        <w:rPr>
          <w:rFonts w:ascii="Aptos" w:eastAsiaTheme="majorEastAsia" w:hAnsi="Aptos" w:cs="Calibri"/>
          <w:b/>
          <w:bCs/>
          <w:kern w:val="0"/>
          <w:sz w:val="22"/>
          <w:szCs w:val="22"/>
          <w:lang w:eastAsia="cs-CZ"/>
          <w14:ligatures w14:val="none"/>
        </w:rPr>
        <w:t>Venyš</w:t>
      </w:r>
      <w:proofErr w:type="spellEnd"/>
      <w:r w:rsidRPr="004C5EB2">
        <w:rPr>
          <w:rFonts w:ascii="Aptos" w:eastAsiaTheme="majorEastAsia" w:hAnsi="Aptos" w:cs="Calibri"/>
          <w:kern w:val="0"/>
          <w:sz w:val="22"/>
          <w:szCs w:val="22"/>
          <w:lang w:eastAsia="cs-CZ"/>
          <w14:ligatures w14:val="none"/>
        </w:rPr>
        <w:t xml:space="preserve"> (ČR). Uzávěrka přihlášek </w:t>
      </w:r>
      <w:r w:rsidR="00BA34F7" w:rsidRPr="004C5EB2">
        <w:rPr>
          <w:rFonts w:ascii="Aptos" w:eastAsiaTheme="majorEastAsia" w:hAnsi="Aptos" w:cs="Calibri"/>
          <w:kern w:val="0"/>
          <w:sz w:val="22"/>
          <w:szCs w:val="22"/>
          <w:lang w:eastAsia="cs-CZ"/>
          <w14:ligatures w14:val="none"/>
        </w:rPr>
        <w:t xml:space="preserve">pro účast v předkole </w:t>
      </w:r>
      <w:r w:rsidR="0090491D" w:rsidRPr="004C5EB2">
        <w:rPr>
          <w:rFonts w:ascii="Aptos" w:eastAsiaTheme="majorEastAsia" w:hAnsi="Aptos" w:cs="Calibri"/>
          <w:kern w:val="0"/>
          <w:sz w:val="22"/>
          <w:szCs w:val="22"/>
          <w:lang w:eastAsia="cs-CZ"/>
          <w14:ligatures w14:val="none"/>
        </w:rPr>
        <w:t xml:space="preserve">soutěže </w:t>
      </w:r>
      <w:r w:rsidRPr="004C5EB2">
        <w:rPr>
          <w:rFonts w:ascii="Aptos" w:eastAsiaTheme="majorEastAsia" w:hAnsi="Aptos" w:cs="Calibri"/>
          <w:kern w:val="0"/>
          <w:sz w:val="22"/>
          <w:szCs w:val="22"/>
          <w:lang w:eastAsia="cs-CZ"/>
          <w14:ligatures w14:val="none"/>
        </w:rPr>
        <w:t xml:space="preserve">je 1. prosince 2026. Podmínky a informace o soutěži jsou </w:t>
      </w:r>
      <w:r w:rsidR="00BA34F7" w:rsidRPr="004C5EB2">
        <w:rPr>
          <w:rFonts w:ascii="Aptos" w:eastAsiaTheme="majorEastAsia" w:hAnsi="Aptos" w:cs="Calibri"/>
          <w:kern w:val="0"/>
          <w:sz w:val="22"/>
          <w:szCs w:val="22"/>
          <w:lang w:eastAsia="cs-CZ"/>
          <w14:ligatures w14:val="none"/>
        </w:rPr>
        <w:t>k dispozici</w:t>
      </w:r>
      <w:r w:rsidRPr="004C5EB2">
        <w:rPr>
          <w:rFonts w:ascii="Aptos" w:eastAsiaTheme="majorEastAsia" w:hAnsi="Aptos" w:cs="Calibri"/>
          <w:kern w:val="0"/>
          <w:sz w:val="22"/>
          <w:szCs w:val="22"/>
          <w:lang w:eastAsia="cs-CZ"/>
          <w14:ligatures w14:val="none"/>
        </w:rPr>
        <w:t xml:space="preserve"> na </w:t>
      </w:r>
      <w:hyperlink r:id="rId10" w:history="1">
        <w:r w:rsidRPr="004C5EB2">
          <w:rPr>
            <w:rStyle w:val="Hypertextovodkaz"/>
            <w:rFonts w:ascii="Aptos" w:hAnsi="Aptos" w:cs="Calibri"/>
            <w:color w:val="auto"/>
            <w:kern w:val="0"/>
            <w:sz w:val="22"/>
            <w:szCs w:val="22"/>
            <w:lang w:eastAsia="cs-CZ"/>
            <w14:ligatures w14:val="none"/>
          </w:rPr>
          <w:t>festival.cz/</w:t>
        </w:r>
        <w:proofErr w:type="spellStart"/>
        <w:r w:rsidRPr="004C5EB2">
          <w:rPr>
            <w:rStyle w:val="Hypertextovodkaz"/>
            <w:rFonts w:ascii="Aptos" w:hAnsi="Aptos" w:cs="Calibri"/>
            <w:color w:val="auto"/>
            <w:kern w:val="0"/>
            <w:sz w:val="22"/>
            <w:szCs w:val="22"/>
            <w:lang w:eastAsia="cs-CZ"/>
            <w14:ligatures w14:val="none"/>
          </w:rPr>
          <w:t>soutez</w:t>
        </w:r>
        <w:proofErr w:type="spellEnd"/>
      </w:hyperlink>
      <w:r w:rsidRPr="004C5EB2">
        <w:rPr>
          <w:rFonts w:ascii="Aptos" w:eastAsiaTheme="majorEastAsia" w:hAnsi="Aptos" w:cs="Calibri"/>
          <w:kern w:val="0"/>
          <w:sz w:val="22"/>
          <w:szCs w:val="22"/>
          <w:lang w:eastAsia="cs-CZ"/>
          <w14:ligatures w14:val="none"/>
        </w:rPr>
        <w:t xml:space="preserve">. </w:t>
      </w:r>
    </w:p>
    <w:p w14:paraId="6534C08B" w14:textId="77777777" w:rsidR="00C1252F" w:rsidRPr="004C5EB2" w:rsidRDefault="00C1252F" w:rsidP="00C1252F">
      <w:pPr>
        <w:pStyle w:val="paragraph"/>
        <w:spacing w:before="0" w:beforeAutospacing="0" w:after="240" w:afterAutospacing="0" w:line="276" w:lineRule="auto"/>
        <w:textAlignment w:val="baseline"/>
        <w:rPr>
          <w:rFonts w:asciiTheme="minorHAnsi" w:eastAsiaTheme="minorHAnsi" w:hAnsiTheme="minorHAnsi" w:cstheme="minorBidi"/>
          <w:b/>
          <w:bCs/>
          <w:kern w:val="2"/>
          <w:sz w:val="26"/>
          <w:szCs w:val="26"/>
          <w:lang w:eastAsia="en-US"/>
          <w14:ligatures w14:val="standardContextual"/>
        </w:rPr>
      </w:pPr>
      <w:r w:rsidRPr="004C5EB2">
        <w:rPr>
          <w:rFonts w:asciiTheme="minorHAnsi" w:eastAsiaTheme="minorHAnsi" w:hAnsiTheme="minorHAnsi" w:cstheme="minorBidi"/>
          <w:b/>
          <w:bCs/>
          <w:kern w:val="2"/>
          <w:sz w:val="26"/>
          <w:szCs w:val="26"/>
          <w:lang w:eastAsia="en-US"/>
          <w14:ligatures w14:val="standardContextual"/>
        </w:rPr>
        <w:lastRenderedPageBreak/>
        <w:t>Memorandum o spolupráci mezi Pražským jarem a Hudební a taneční fakultou AMU v Praze</w:t>
      </w:r>
    </w:p>
    <w:p w14:paraId="76191A77" w14:textId="0154682A" w:rsidR="00C1252F" w:rsidRPr="004C5EB2" w:rsidRDefault="49CB01E5" w:rsidP="00590B87">
      <w:pPr>
        <w:shd w:val="clear" w:color="auto" w:fill="FFFFFF" w:themeFill="background1"/>
        <w:spacing w:after="0" w:line="276" w:lineRule="auto"/>
        <w:jc w:val="both"/>
        <w:rPr>
          <w:rFonts w:ascii="Aptos" w:eastAsia="Aptos" w:hAnsi="Aptos" w:cs="Aptos"/>
          <w:sz w:val="22"/>
          <w:szCs w:val="22"/>
        </w:rPr>
      </w:pPr>
      <w:r w:rsidRPr="004C5EB2">
        <w:rPr>
          <w:rFonts w:ascii="Aptos" w:eastAsia="Aptos" w:hAnsi="Aptos" w:cs="Aptos"/>
          <w:sz w:val="22"/>
          <w:szCs w:val="22"/>
        </w:rPr>
        <w:t xml:space="preserve">„Jednou z priorit Pražského jara, které jsme si definovali v rámci strategického rozvoje festivalu v následujících letech, jsou i nové příležitosti v oblasti edukací. Podpis </w:t>
      </w:r>
      <w:r w:rsidR="003A5939" w:rsidRPr="004C5EB2">
        <w:rPr>
          <w:rFonts w:ascii="Aptos" w:eastAsia="Aptos" w:hAnsi="Aptos" w:cs="Aptos"/>
          <w:sz w:val="22"/>
          <w:szCs w:val="22"/>
        </w:rPr>
        <w:t>M</w:t>
      </w:r>
      <w:r w:rsidRPr="004C5EB2">
        <w:rPr>
          <w:rFonts w:ascii="Aptos" w:eastAsia="Aptos" w:hAnsi="Aptos" w:cs="Aptos"/>
          <w:sz w:val="22"/>
          <w:szCs w:val="22"/>
        </w:rPr>
        <w:t xml:space="preserve">emoranda o spolupráci s Hudební a taneční fakultou Akademie múzických umění v Praze jako jednou z nejdůležitějších českých institucí v oblasti vzdělávání budoucí generace umělců je dalším logickým krokem na této cestě,“ říká </w:t>
      </w:r>
      <w:r w:rsidRPr="004C5EB2">
        <w:rPr>
          <w:rFonts w:ascii="Aptos" w:eastAsia="Aptos" w:hAnsi="Aptos" w:cs="Aptos"/>
          <w:b/>
          <w:bCs/>
          <w:sz w:val="22"/>
          <w:szCs w:val="22"/>
        </w:rPr>
        <w:t>Robert Hanč</w:t>
      </w:r>
      <w:r w:rsidRPr="004C5EB2">
        <w:rPr>
          <w:rFonts w:ascii="Aptos" w:eastAsia="Aptos" w:hAnsi="Aptos" w:cs="Aptos"/>
          <w:sz w:val="22"/>
          <w:szCs w:val="22"/>
        </w:rPr>
        <w:t>. „Velmi vítáme partnerství s Pražským jarem, festivalem s</w:t>
      </w:r>
      <w:r w:rsidR="007D1ED8" w:rsidRPr="004C5EB2">
        <w:rPr>
          <w:rFonts w:ascii="Aptos" w:eastAsia="Aptos" w:hAnsi="Aptos" w:cs="Aptos"/>
          <w:sz w:val="22"/>
          <w:szCs w:val="22"/>
        </w:rPr>
        <w:t> </w:t>
      </w:r>
      <w:r w:rsidRPr="004C5EB2">
        <w:rPr>
          <w:rFonts w:ascii="Aptos" w:eastAsia="Aptos" w:hAnsi="Aptos" w:cs="Aptos"/>
          <w:sz w:val="22"/>
          <w:szCs w:val="22"/>
        </w:rPr>
        <w:t>mimořádnou tradicí a mezinárodní uměleckou autoritou. Pro HAMU představuje skvělou cestu, jak rozvíjet přímé kontakty s</w:t>
      </w:r>
      <w:r w:rsidR="00590B87" w:rsidRPr="004C5EB2">
        <w:rPr>
          <w:rFonts w:ascii="Aptos" w:eastAsia="Aptos" w:hAnsi="Aptos" w:cs="Aptos"/>
          <w:sz w:val="22"/>
          <w:szCs w:val="22"/>
        </w:rPr>
        <w:t> </w:t>
      </w:r>
      <w:r w:rsidRPr="004C5EB2">
        <w:rPr>
          <w:rFonts w:ascii="Aptos" w:eastAsia="Aptos" w:hAnsi="Aptos" w:cs="Aptos"/>
          <w:sz w:val="22"/>
          <w:szCs w:val="22"/>
        </w:rPr>
        <w:t>profesionálním hudebním životem a nabídnout studentům zkušenosti, které mohou významně ovlivnit jejich další směřování. Přejeme si, aby se v rámci akademického vzdělávání měli příležitost inspirovat od předních světových osobností. Otevřené akademické prostředí a</w:t>
      </w:r>
      <w:r w:rsidR="00590B87" w:rsidRPr="004C5EB2">
        <w:rPr>
          <w:rFonts w:ascii="Aptos" w:eastAsia="Aptos" w:hAnsi="Aptos" w:cs="Aptos"/>
          <w:sz w:val="22"/>
          <w:szCs w:val="22"/>
        </w:rPr>
        <w:t> </w:t>
      </w:r>
      <w:r w:rsidRPr="004C5EB2">
        <w:rPr>
          <w:rFonts w:ascii="Aptos" w:eastAsia="Aptos" w:hAnsi="Aptos" w:cs="Aptos"/>
          <w:sz w:val="22"/>
          <w:szCs w:val="22"/>
        </w:rPr>
        <w:t>zkušenosti etablovaného festivalu vytvářejí prostor pro vzájemnou inspiraci a rozvoj nastupující umělecké generace – právě v tom vidíme dlouhodobý smysl naší spolupráce</w:t>
      </w:r>
      <w:r w:rsidR="00590B87" w:rsidRPr="004C5EB2">
        <w:rPr>
          <w:rFonts w:ascii="Aptos" w:eastAsia="Aptos" w:hAnsi="Aptos" w:cs="Aptos"/>
          <w:sz w:val="22"/>
          <w:szCs w:val="22"/>
        </w:rPr>
        <w:t>,</w:t>
      </w:r>
      <w:r w:rsidRPr="004C5EB2">
        <w:rPr>
          <w:rFonts w:ascii="Aptos" w:eastAsia="Aptos" w:hAnsi="Aptos" w:cs="Aptos"/>
          <w:sz w:val="22"/>
          <w:szCs w:val="22"/>
        </w:rPr>
        <w:t xml:space="preserve">“ uvádí děkan HAMU </w:t>
      </w:r>
      <w:r w:rsidRPr="004C5EB2">
        <w:rPr>
          <w:rFonts w:ascii="Aptos" w:eastAsia="Aptos" w:hAnsi="Aptos" w:cs="Aptos"/>
          <w:b/>
          <w:bCs/>
          <w:sz w:val="22"/>
          <w:szCs w:val="22"/>
        </w:rPr>
        <w:t xml:space="preserve">Adam </w:t>
      </w:r>
      <w:proofErr w:type="spellStart"/>
      <w:r w:rsidRPr="004C5EB2">
        <w:rPr>
          <w:rFonts w:ascii="Aptos" w:eastAsia="Aptos" w:hAnsi="Aptos" w:cs="Aptos"/>
          <w:b/>
          <w:bCs/>
          <w:sz w:val="22"/>
          <w:szCs w:val="22"/>
        </w:rPr>
        <w:t>Halaš</w:t>
      </w:r>
      <w:proofErr w:type="spellEnd"/>
      <w:r w:rsidRPr="004C5EB2">
        <w:rPr>
          <w:rFonts w:ascii="Aptos" w:eastAsia="Aptos" w:hAnsi="Aptos" w:cs="Aptos"/>
          <w:sz w:val="22"/>
          <w:szCs w:val="22"/>
        </w:rPr>
        <w:t>.</w:t>
      </w:r>
    </w:p>
    <w:p w14:paraId="2739859A" w14:textId="77777777" w:rsidR="00590B87" w:rsidRPr="004C5EB2" w:rsidRDefault="00590B87" w:rsidP="007D1ED8">
      <w:pPr>
        <w:shd w:val="clear" w:color="auto" w:fill="FFFFFF" w:themeFill="background1"/>
        <w:spacing w:after="0" w:line="276" w:lineRule="auto"/>
        <w:jc w:val="both"/>
        <w:rPr>
          <w:rFonts w:ascii="Aptos" w:eastAsia="Aptos" w:hAnsi="Aptos" w:cs="Aptos"/>
          <w:sz w:val="22"/>
          <w:szCs w:val="22"/>
        </w:rPr>
      </w:pPr>
    </w:p>
    <w:p w14:paraId="2114EB3B" w14:textId="3F8988CE" w:rsidR="00C1252F" w:rsidRPr="004C5EB2" w:rsidRDefault="49CB01E5" w:rsidP="00590B87">
      <w:pPr>
        <w:spacing w:after="0" w:line="276" w:lineRule="auto"/>
        <w:jc w:val="both"/>
        <w:rPr>
          <w:rFonts w:ascii="Aptos" w:eastAsiaTheme="majorEastAsia" w:hAnsi="Aptos" w:cs="Calibri"/>
          <w:kern w:val="0"/>
          <w:sz w:val="22"/>
          <w:szCs w:val="22"/>
          <w:lang w:eastAsia="cs-CZ"/>
          <w14:ligatures w14:val="none"/>
        </w:rPr>
      </w:pPr>
      <w:r w:rsidRPr="004C5EB2">
        <w:rPr>
          <w:rFonts w:ascii="Aptos" w:eastAsia="Aptos" w:hAnsi="Aptos" w:cs="Aptos"/>
          <w:sz w:val="22"/>
          <w:szCs w:val="22"/>
        </w:rPr>
        <w:t xml:space="preserve">V podepsaném memorandu vyjadřují obě strany vůli v budoucnu spolupracovat především v oblasti </w:t>
      </w:r>
      <w:proofErr w:type="spellStart"/>
      <w:r w:rsidRPr="004C5EB2">
        <w:rPr>
          <w:rFonts w:ascii="Aptos" w:eastAsia="Aptos" w:hAnsi="Aptos" w:cs="Aptos"/>
          <w:sz w:val="22"/>
          <w:szCs w:val="22"/>
        </w:rPr>
        <w:t>masterclassů</w:t>
      </w:r>
      <w:proofErr w:type="spellEnd"/>
      <w:r w:rsidRPr="004C5EB2">
        <w:rPr>
          <w:rFonts w:ascii="Aptos" w:eastAsia="Aptos" w:hAnsi="Aptos" w:cs="Aptos"/>
          <w:sz w:val="22"/>
          <w:szCs w:val="22"/>
        </w:rPr>
        <w:t>, vzdělávacích modulů pro budoucí hudební manažery, nové tvorby a experimentů ve sféře nových médií.</w:t>
      </w:r>
      <w:r w:rsidR="003A5939" w:rsidRPr="004C5EB2">
        <w:rPr>
          <w:rFonts w:ascii="Aptos" w:eastAsia="Aptos" w:hAnsi="Aptos" w:cs="Aptos"/>
          <w:sz w:val="22"/>
          <w:szCs w:val="22"/>
        </w:rPr>
        <w:t xml:space="preserve"> </w:t>
      </w:r>
      <w:r w:rsidRPr="004C5EB2">
        <w:rPr>
          <w:rFonts w:ascii="Aptos" w:eastAsia="Aptos" w:hAnsi="Aptos" w:cs="Aptos"/>
          <w:sz w:val="22"/>
          <w:szCs w:val="22"/>
        </w:rPr>
        <w:t xml:space="preserve">Memorandum podepsali 3. listopadu 2026 ředitel Pražského jara </w:t>
      </w:r>
      <w:r w:rsidRPr="004C5EB2">
        <w:rPr>
          <w:rFonts w:ascii="Aptos" w:eastAsia="Aptos" w:hAnsi="Aptos" w:cs="Aptos"/>
          <w:b/>
          <w:bCs/>
          <w:sz w:val="22"/>
          <w:szCs w:val="22"/>
        </w:rPr>
        <w:t>Robert Hanč</w:t>
      </w:r>
      <w:r w:rsidRPr="004C5EB2">
        <w:rPr>
          <w:rFonts w:ascii="Aptos" w:eastAsia="Aptos" w:hAnsi="Aptos" w:cs="Aptos"/>
          <w:sz w:val="22"/>
          <w:szCs w:val="22"/>
        </w:rPr>
        <w:t xml:space="preserve"> a děkan Hudební a taneční fakulty AMU </w:t>
      </w:r>
      <w:r w:rsidRPr="004C5EB2">
        <w:rPr>
          <w:rFonts w:ascii="Aptos" w:eastAsia="Aptos" w:hAnsi="Aptos" w:cs="Aptos"/>
          <w:b/>
          <w:bCs/>
          <w:sz w:val="22"/>
          <w:szCs w:val="22"/>
        </w:rPr>
        <w:t xml:space="preserve">Adam </w:t>
      </w:r>
      <w:proofErr w:type="spellStart"/>
      <w:r w:rsidRPr="004C5EB2">
        <w:rPr>
          <w:rFonts w:ascii="Aptos" w:eastAsia="Aptos" w:hAnsi="Aptos" w:cs="Aptos"/>
          <w:b/>
          <w:bCs/>
          <w:sz w:val="22"/>
          <w:szCs w:val="22"/>
        </w:rPr>
        <w:t>Halaš</w:t>
      </w:r>
      <w:proofErr w:type="spellEnd"/>
      <w:r w:rsidRPr="004C5EB2">
        <w:rPr>
          <w:rFonts w:ascii="Aptos" w:eastAsia="Aptos" w:hAnsi="Aptos" w:cs="Aptos"/>
          <w:sz w:val="22"/>
          <w:szCs w:val="22"/>
        </w:rPr>
        <w:t xml:space="preserve">. Prvním společným projektem byl </w:t>
      </w:r>
      <w:proofErr w:type="spellStart"/>
      <w:r w:rsidRPr="004C5EB2">
        <w:rPr>
          <w:rFonts w:ascii="Aptos" w:eastAsia="Aptos" w:hAnsi="Aptos" w:cs="Aptos"/>
          <w:sz w:val="22"/>
          <w:szCs w:val="22"/>
        </w:rPr>
        <w:t>masterclass</w:t>
      </w:r>
      <w:proofErr w:type="spellEnd"/>
      <w:r w:rsidRPr="004C5EB2">
        <w:rPr>
          <w:rFonts w:ascii="Aptos" w:eastAsia="Aptos" w:hAnsi="Aptos" w:cs="Aptos"/>
          <w:sz w:val="22"/>
          <w:szCs w:val="22"/>
        </w:rPr>
        <w:t xml:space="preserve"> sira Andráse </w:t>
      </w:r>
      <w:proofErr w:type="spellStart"/>
      <w:r w:rsidRPr="004C5EB2">
        <w:rPr>
          <w:rFonts w:ascii="Aptos" w:eastAsia="Aptos" w:hAnsi="Aptos" w:cs="Aptos"/>
          <w:sz w:val="22"/>
          <w:szCs w:val="22"/>
        </w:rPr>
        <w:t>Schiffa</w:t>
      </w:r>
      <w:proofErr w:type="spellEnd"/>
      <w:r w:rsidRPr="004C5EB2">
        <w:rPr>
          <w:rFonts w:ascii="Aptos" w:eastAsia="Aptos" w:hAnsi="Aptos" w:cs="Aptos"/>
          <w:sz w:val="22"/>
          <w:szCs w:val="22"/>
        </w:rPr>
        <w:t xml:space="preserve"> 2. listopadu v rámci Klavírního festivalu Rudolfa </w:t>
      </w:r>
      <w:proofErr w:type="spellStart"/>
      <w:r w:rsidRPr="004C5EB2">
        <w:rPr>
          <w:rFonts w:ascii="Aptos" w:eastAsia="Aptos" w:hAnsi="Aptos" w:cs="Aptos"/>
          <w:sz w:val="22"/>
          <w:szCs w:val="22"/>
        </w:rPr>
        <w:t>Firkušného</w:t>
      </w:r>
      <w:proofErr w:type="spellEnd"/>
      <w:r w:rsidRPr="004C5EB2">
        <w:rPr>
          <w:rFonts w:ascii="Aptos" w:eastAsia="Aptos" w:hAnsi="Aptos" w:cs="Aptos"/>
          <w:sz w:val="22"/>
          <w:szCs w:val="22"/>
        </w:rPr>
        <w:t xml:space="preserve"> 2026, jehož se pasivně zúčastnilo přes 150 studentů uměleckých škol z celé České republiky. Sir András </w:t>
      </w:r>
      <w:proofErr w:type="spellStart"/>
      <w:r w:rsidRPr="004C5EB2">
        <w:rPr>
          <w:rFonts w:ascii="Aptos" w:eastAsia="Aptos" w:hAnsi="Aptos" w:cs="Aptos"/>
          <w:sz w:val="22"/>
          <w:szCs w:val="22"/>
        </w:rPr>
        <w:t>Schiff</w:t>
      </w:r>
      <w:proofErr w:type="spellEnd"/>
      <w:r w:rsidRPr="004C5EB2">
        <w:rPr>
          <w:rFonts w:ascii="Aptos" w:eastAsia="Aptos" w:hAnsi="Aptos" w:cs="Aptos"/>
          <w:sz w:val="22"/>
          <w:szCs w:val="22"/>
        </w:rPr>
        <w:t xml:space="preserve"> v něm pracoval se dvěma doktorandy pražské HAMU: </w:t>
      </w:r>
      <w:r w:rsidRPr="004C5EB2">
        <w:rPr>
          <w:rFonts w:ascii="Aptos" w:eastAsia="Aptos" w:hAnsi="Aptos" w:cs="Aptos"/>
          <w:b/>
          <w:bCs/>
          <w:sz w:val="22"/>
          <w:szCs w:val="22"/>
        </w:rPr>
        <w:t xml:space="preserve">Eliškou </w:t>
      </w:r>
      <w:proofErr w:type="spellStart"/>
      <w:r w:rsidRPr="004C5EB2">
        <w:rPr>
          <w:rFonts w:ascii="Aptos" w:eastAsia="Aptos" w:hAnsi="Aptos" w:cs="Aptos"/>
          <w:b/>
          <w:bCs/>
          <w:sz w:val="22"/>
          <w:szCs w:val="22"/>
        </w:rPr>
        <w:t>Tkadlčíkovou</w:t>
      </w:r>
      <w:proofErr w:type="spellEnd"/>
      <w:r w:rsidRPr="004C5EB2">
        <w:rPr>
          <w:rFonts w:ascii="Aptos" w:eastAsia="Aptos" w:hAnsi="Aptos" w:cs="Aptos"/>
          <w:sz w:val="22"/>
          <w:szCs w:val="22"/>
        </w:rPr>
        <w:t xml:space="preserve">, semifinalistkou Soutěže Pražské jaro 2026, a </w:t>
      </w:r>
      <w:r w:rsidRPr="004C5EB2">
        <w:rPr>
          <w:rFonts w:ascii="Aptos" w:eastAsia="Aptos" w:hAnsi="Aptos" w:cs="Aptos"/>
          <w:b/>
          <w:bCs/>
          <w:sz w:val="22"/>
          <w:szCs w:val="22"/>
        </w:rPr>
        <w:t>Matoušem Zukalem</w:t>
      </w:r>
      <w:r w:rsidRPr="004C5EB2">
        <w:rPr>
          <w:rFonts w:ascii="Aptos" w:eastAsia="Aptos" w:hAnsi="Aptos" w:cs="Aptos"/>
          <w:sz w:val="22"/>
          <w:szCs w:val="22"/>
        </w:rPr>
        <w:t>, laureátem Soutěže Pražské jaro 2021.</w:t>
      </w:r>
    </w:p>
    <w:p w14:paraId="1E913EAB" w14:textId="77777777" w:rsidR="00590B87" w:rsidRPr="004C5EB2" w:rsidRDefault="00590B87" w:rsidP="007D1ED8">
      <w:pPr>
        <w:spacing w:after="0" w:line="276" w:lineRule="auto"/>
        <w:jc w:val="both"/>
        <w:rPr>
          <w:rFonts w:ascii="Aptos" w:eastAsia="Aptos" w:hAnsi="Aptos" w:cs="Aptos"/>
          <w:sz w:val="22"/>
          <w:szCs w:val="22"/>
        </w:rPr>
      </w:pPr>
    </w:p>
    <w:p w14:paraId="3A91039C" w14:textId="77777777" w:rsidR="00C1252F" w:rsidRPr="004C5EB2" w:rsidRDefault="00C1252F" w:rsidP="00C1252F">
      <w:pPr>
        <w:spacing w:after="0" w:line="276" w:lineRule="auto"/>
        <w:jc w:val="both"/>
        <w:rPr>
          <w:rFonts w:ascii="Aptos" w:eastAsiaTheme="majorEastAsia" w:hAnsi="Aptos" w:cs="Calibri"/>
          <w:kern w:val="0"/>
          <w:sz w:val="22"/>
          <w:szCs w:val="22"/>
          <w:lang w:eastAsia="cs-CZ"/>
          <w14:ligatures w14:val="none"/>
        </w:rPr>
      </w:pPr>
    </w:p>
    <w:p w14:paraId="684454F5" w14:textId="3AF84816" w:rsidR="00C1252F" w:rsidRPr="004C5EB2" w:rsidRDefault="00C1252F" w:rsidP="00C1252F">
      <w:pPr>
        <w:spacing w:line="276" w:lineRule="auto"/>
        <w:jc w:val="both"/>
        <w:rPr>
          <w:b/>
          <w:bCs/>
          <w:sz w:val="26"/>
          <w:szCs w:val="26"/>
        </w:rPr>
      </w:pPr>
      <w:proofErr w:type="spellStart"/>
      <w:r w:rsidRPr="004C5EB2">
        <w:rPr>
          <w:b/>
          <w:bCs/>
          <w:sz w:val="26"/>
          <w:szCs w:val="26"/>
        </w:rPr>
        <w:t>Masterclassy</w:t>
      </w:r>
      <w:proofErr w:type="spellEnd"/>
      <w:r w:rsidRPr="004C5EB2">
        <w:rPr>
          <w:b/>
          <w:bCs/>
          <w:sz w:val="26"/>
          <w:szCs w:val="26"/>
        </w:rPr>
        <w:t xml:space="preserve"> </w:t>
      </w:r>
      <w:r w:rsidR="00C66E54" w:rsidRPr="004C5EB2">
        <w:rPr>
          <w:b/>
          <w:bCs/>
          <w:sz w:val="26"/>
          <w:szCs w:val="26"/>
        </w:rPr>
        <w:t xml:space="preserve">na Pražském jaru </w:t>
      </w:r>
      <w:r w:rsidRPr="004C5EB2">
        <w:rPr>
          <w:b/>
          <w:bCs/>
          <w:sz w:val="26"/>
          <w:szCs w:val="26"/>
        </w:rPr>
        <w:t>2027 pro studenty uměleckých škol</w:t>
      </w:r>
    </w:p>
    <w:p w14:paraId="207C1A51" w14:textId="4381E5E8" w:rsidR="00C1252F" w:rsidRPr="004C5EB2" w:rsidRDefault="00C1252F" w:rsidP="381E33DD">
      <w:pPr>
        <w:spacing w:after="0" w:line="276" w:lineRule="auto"/>
        <w:jc w:val="both"/>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V roce 2027 Pražské jaro dále navyšuje nabídku </w:t>
      </w:r>
      <w:proofErr w:type="spellStart"/>
      <w:r w:rsidRPr="004C5EB2">
        <w:rPr>
          <w:rFonts w:ascii="Aptos" w:eastAsiaTheme="majorEastAsia" w:hAnsi="Aptos" w:cs="Calibri"/>
          <w:kern w:val="0"/>
          <w:sz w:val="22"/>
          <w:szCs w:val="22"/>
          <w:lang w:eastAsia="cs-CZ"/>
          <w14:ligatures w14:val="none"/>
        </w:rPr>
        <w:t>masterclassů</w:t>
      </w:r>
      <w:proofErr w:type="spellEnd"/>
      <w:r w:rsidRPr="004C5EB2">
        <w:rPr>
          <w:rFonts w:ascii="Aptos" w:eastAsiaTheme="majorEastAsia" w:hAnsi="Aptos" w:cs="Calibri"/>
          <w:kern w:val="0"/>
          <w:sz w:val="22"/>
          <w:szCs w:val="22"/>
          <w:lang w:eastAsia="cs-CZ"/>
          <w14:ligatures w14:val="none"/>
        </w:rPr>
        <w:t xml:space="preserve">, které jsou určeny studentům středních a vysokých uměleckých škol. Mladé generaci se budou </w:t>
      </w:r>
      <w:r w:rsidR="00AF19F3" w:rsidRPr="004C5EB2">
        <w:rPr>
          <w:rFonts w:ascii="Aptos" w:eastAsiaTheme="majorEastAsia" w:hAnsi="Aptos" w:cs="Calibri"/>
          <w:kern w:val="0"/>
          <w:sz w:val="22"/>
          <w:szCs w:val="22"/>
          <w:lang w:eastAsia="cs-CZ"/>
          <w14:ligatures w14:val="none"/>
        </w:rPr>
        <w:t xml:space="preserve">v rámci festivalu </w:t>
      </w:r>
      <w:r w:rsidRPr="004C5EB2">
        <w:rPr>
          <w:rFonts w:ascii="Aptos" w:eastAsiaTheme="majorEastAsia" w:hAnsi="Aptos" w:cs="Calibri"/>
          <w:kern w:val="0"/>
          <w:sz w:val="22"/>
          <w:szCs w:val="22"/>
          <w:lang w:eastAsia="cs-CZ"/>
          <w14:ligatures w14:val="none"/>
        </w:rPr>
        <w:t>věnovat tyto osobnosti a</w:t>
      </w:r>
      <w:r w:rsidR="007E387E" w:rsidRPr="004C5EB2">
        <w:rPr>
          <w:rFonts w:ascii="Aptos" w:eastAsiaTheme="majorEastAsia" w:hAnsi="Aptos" w:cs="Calibri"/>
          <w:kern w:val="0"/>
          <w:sz w:val="22"/>
          <w:szCs w:val="22"/>
          <w:lang w:eastAsia="cs-CZ"/>
          <w14:ligatures w14:val="none"/>
        </w:rPr>
        <w:t> </w:t>
      </w:r>
      <w:r w:rsidRPr="004C5EB2">
        <w:rPr>
          <w:rFonts w:ascii="Aptos" w:eastAsiaTheme="majorEastAsia" w:hAnsi="Aptos" w:cs="Calibri"/>
          <w:kern w:val="0"/>
          <w:sz w:val="22"/>
          <w:szCs w:val="22"/>
          <w:lang w:eastAsia="cs-CZ"/>
          <w14:ligatures w14:val="none"/>
        </w:rPr>
        <w:t>soubory v těchto oborech:</w:t>
      </w:r>
    </w:p>
    <w:p w14:paraId="540A4AB3"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p>
    <w:p w14:paraId="29E0947D"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9. 5. </w:t>
      </w:r>
      <w:r w:rsidRPr="004C5EB2">
        <w:rPr>
          <w:rFonts w:ascii="Aptos" w:eastAsiaTheme="majorEastAsia" w:hAnsi="Aptos" w:cs="Calibri"/>
          <w:kern w:val="0"/>
          <w:sz w:val="22"/>
          <w:szCs w:val="22"/>
          <w:lang w:eastAsia="cs-CZ"/>
          <w14:ligatures w14:val="none"/>
        </w:rPr>
        <w:tab/>
        <w:t xml:space="preserve">Iveta </w:t>
      </w:r>
      <w:proofErr w:type="spellStart"/>
      <w:r w:rsidRPr="004C5EB2">
        <w:rPr>
          <w:rFonts w:ascii="Aptos" w:eastAsiaTheme="majorEastAsia" w:hAnsi="Aptos" w:cs="Calibri"/>
          <w:kern w:val="0"/>
          <w:sz w:val="22"/>
          <w:szCs w:val="22"/>
          <w:lang w:eastAsia="cs-CZ"/>
          <w14:ligatures w14:val="none"/>
        </w:rPr>
        <w:t>Apkalna</w:t>
      </w:r>
      <w:proofErr w:type="spellEnd"/>
      <w:r w:rsidRPr="004C5EB2">
        <w:rPr>
          <w:rFonts w:ascii="Aptos" w:eastAsiaTheme="majorEastAsia" w:hAnsi="Aptos" w:cs="Calibri"/>
          <w:kern w:val="0"/>
          <w:sz w:val="22"/>
          <w:szCs w:val="22"/>
          <w:lang w:eastAsia="cs-CZ"/>
          <w14:ligatures w14:val="none"/>
        </w:rPr>
        <w:t xml:space="preserve"> (varhany)</w:t>
      </w:r>
    </w:p>
    <w:p w14:paraId="27AD429F"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11. 5.</w:t>
      </w:r>
      <w:r w:rsidRPr="004C5EB2">
        <w:rPr>
          <w:rFonts w:ascii="Aptos" w:eastAsiaTheme="majorEastAsia" w:hAnsi="Aptos" w:cs="Calibri"/>
          <w:kern w:val="0"/>
          <w:sz w:val="22"/>
          <w:szCs w:val="22"/>
          <w:lang w:eastAsia="cs-CZ"/>
          <w14:ligatures w14:val="none"/>
        </w:rPr>
        <w:tab/>
        <w:t>Francesco Corti (cembalo)</w:t>
      </w:r>
    </w:p>
    <w:p w14:paraId="3CE1A4FB"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14. 5. </w:t>
      </w:r>
      <w:r w:rsidRPr="004C5EB2">
        <w:rPr>
          <w:rFonts w:ascii="Aptos" w:eastAsiaTheme="majorEastAsia" w:hAnsi="Aptos" w:cs="Calibri"/>
          <w:kern w:val="0"/>
          <w:sz w:val="22"/>
          <w:szCs w:val="22"/>
          <w:lang w:eastAsia="cs-CZ"/>
          <w14:ligatures w14:val="none"/>
        </w:rPr>
        <w:tab/>
        <w:t xml:space="preserve">Sabine </w:t>
      </w:r>
      <w:proofErr w:type="spellStart"/>
      <w:r w:rsidRPr="004C5EB2">
        <w:rPr>
          <w:rFonts w:ascii="Aptos" w:eastAsiaTheme="majorEastAsia" w:hAnsi="Aptos" w:cs="Calibri"/>
          <w:kern w:val="0"/>
          <w:sz w:val="22"/>
          <w:szCs w:val="22"/>
          <w:lang w:eastAsia="cs-CZ"/>
          <w14:ligatures w14:val="none"/>
        </w:rPr>
        <w:t>Meyer</w:t>
      </w:r>
      <w:proofErr w:type="spellEnd"/>
      <w:r w:rsidRPr="004C5EB2">
        <w:rPr>
          <w:rFonts w:ascii="Aptos" w:eastAsiaTheme="majorEastAsia" w:hAnsi="Aptos" w:cs="Calibri"/>
          <w:kern w:val="0"/>
          <w:sz w:val="22"/>
          <w:szCs w:val="22"/>
          <w:lang w:eastAsia="cs-CZ"/>
          <w14:ligatures w14:val="none"/>
        </w:rPr>
        <w:t xml:space="preserve"> (klarinet)</w:t>
      </w:r>
    </w:p>
    <w:p w14:paraId="3782F525"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21. 5.</w:t>
      </w:r>
      <w:r w:rsidRPr="004C5EB2">
        <w:rPr>
          <w:rFonts w:ascii="Aptos" w:eastAsiaTheme="majorEastAsia" w:hAnsi="Aptos" w:cs="Calibri"/>
          <w:kern w:val="0"/>
          <w:sz w:val="22"/>
          <w:szCs w:val="22"/>
          <w:lang w:eastAsia="cs-CZ"/>
          <w14:ligatures w14:val="none"/>
        </w:rPr>
        <w:tab/>
        <w:t xml:space="preserve">Fred </w:t>
      </w:r>
      <w:proofErr w:type="spellStart"/>
      <w:r w:rsidRPr="004C5EB2">
        <w:rPr>
          <w:rFonts w:ascii="Aptos" w:eastAsiaTheme="majorEastAsia" w:hAnsi="Aptos" w:cs="Calibri"/>
          <w:kern w:val="0"/>
          <w:sz w:val="22"/>
          <w:szCs w:val="22"/>
          <w:lang w:eastAsia="cs-CZ"/>
          <w14:ligatures w14:val="none"/>
        </w:rPr>
        <w:t>Hersch</w:t>
      </w:r>
      <w:proofErr w:type="spellEnd"/>
      <w:r w:rsidRPr="004C5EB2">
        <w:rPr>
          <w:rFonts w:ascii="Aptos" w:eastAsiaTheme="majorEastAsia" w:hAnsi="Aptos" w:cs="Calibri"/>
          <w:kern w:val="0"/>
          <w:sz w:val="22"/>
          <w:szCs w:val="22"/>
          <w:lang w:eastAsia="cs-CZ"/>
          <w14:ligatures w14:val="none"/>
        </w:rPr>
        <w:t xml:space="preserve"> (klavír a jazzový ansámbl)</w:t>
      </w:r>
    </w:p>
    <w:p w14:paraId="36035C9E"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26. 5. </w:t>
      </w:r>
      <w:r w:rsidRPr="004C5EB2">
        <w:rPr>
          <w:rFonts w:ascii="Aptos" w:eastAsiaTheme="majorEastAsia" w:hAnsi="Aptos" w:cs="Calibri"/>
          <w:kern w:val="0"/>
          <w:sz w:val="22"/>
          <w:szCs w:val="22"/>
          <w:lang w:eastAsia="cs-CZ"/>
          <w14:ligatures w14:val="none"/>
        </w:rPr>
        <w:tab/>
        <w:t xml:space="preserve">Sabine </w:t>
      </w:r>
      <w:proofErr w:type="spellStart"/>
      <w:r w:rsidRPr="004C5EB2">
        <w:rPr>
          <w:rFonts w:ascii="Aptos" w:eastAsiaTheme="majorEastAsia" w:hAnsi="Aptos" w:cs="Calibri"/>
          <w:kern w:val="0"/>
          <w:sz w:val="22"/>
          <w:szCs w:val="22"/>
          <w:lang w:eastAsia="cs-CZ"/>
          <w14:ligatures w14:val="none"/>
        </w:rPr>
        <w:t>Devieilhe</w:t>
      </w:r>
      <w:proofErr w:type="spellEnd"/>
      <w:r w:rsidRPr="004C5EB2">
        <w:rPr>
          <w:rFonts w:ascii="Aptos" w:eastAsiaTheme="majorEastAsia" w:hAnsi="Aptos" w:cs="Calibri"/>
          <w:kern w:val="0"/>
          <w:sz w:val="22"/>
          <w:szCs w:val="22"/>
          <w:lang w:eastAsia="cs-CZ"/>
          <w14:ligatures w14:val="none"/>
        </w:rPr>
        <w:t xml:space="preserve"> &amp; </w:t>
      </w:r>
      <w:proofErr w:type="spellStart"/>
      <w:r w:rsidRPr="004C5EB2">
        <w:rPr>
          <w:rFonts w:ascii="Aptos" w:eastAsiaTheme="majorEastAsia" w:hAnsi="Aptos" w:cs="Calibri"/>
          <w:kern w:val="0"/>
          <w:sz w:val="22"/>
          <w:szCs w:val="22"/>
          <w:lang w:eastAsia="cs-CZ"/>
          <w14:ligatures w14:val="none"/>
        </w:rPr>
        <w:t>Mathieu</w:t>
      </w:r>
      <w:proofErr w:type="spellEnd"/>
      <w:r w:rsidRPr="004C5EB2">
        <w:rPr>
          <w:rFonts w:ascii="Aptos" w:eastAsiaTheme="majorEastAsia" w:hAnsi="Aptos" w:cs="Calibri"/>
          <w:kern w:val="0"/>
          <w:sz w:val="22"/>
          <w:szCs w:val="22"/>
          <w:lang w:eastAsia="cs-CZ"/>
          <w14:ligatures w14:val="none"/>
        </w:rPr>
        <w:t xml:space="preserve"> </w:t>
      </w:r>
      <w:proofErr w:type="spellStart"/>
      <w:r w:rsidRPr="004C5EB2">
        <w:rPr>
          <w:rFonts w:ascii="Aptos" w:eastAsiaTheme="majorEastAsia" w:hAnsi="Aptos" w:cs="Calibri"/>
          <w:kern w:val="0"/>
          <w:sz w:val="22"/>
          <w:szCs w:val="22"/>
          <w:lang w:eastAsia="cs-CZ"/>
          <w14:ligatures w14:val="none"/>
        </w:rPr>
        <w:t>Pordoy</w:t>
      </w:r>
      <w:proofErr w:type="spellEnd"/>
      <w:r w:rsidRPr="004C5EB2">
        <w:rPr>
          <w:rFonts w:ascii="Aptos" w:eastAsiaTheme="majorEastAsia" w:hAnsi="Aptos" w:cs="Calibri"/>
          <w:kern w:val="0"/>
          <w:sz w:val="22"/>
          <w:szCs w:val="22"/>
          <w:lang w:eastAsia="cs-CZ"/>
          <w14:ligatures w14:val="none"/>
        </w:rPr>
        <w:t xml:space="preserve"> (zpěv)</w:t>
      </w:r>
    </w:p>
    <w:p w14:paraId="3A04DA83" w14:textId="77777777"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29. 5.</w:t>
      </w:r>
      <w:r w:rsidRPr="004C5EB2">
        <w:rPr>
          <w:rFonts w:ascii="Aptos" w:eastAsiaTheme="majorEastAsia" w:hAnsi="Aptos" w:cs="Calibri"/>
          <w:kern w:val="0"/>
          <w:sz w:val="22"/>
          <w:szCs w:val="22"/>
          <w:lang w:eastAsia="cs-CZ"/>
          <w14:ligatures w14:val="none"/>
        </w:rPr>
        <w:tab/>
        <w:t xml:space="preserve">Ensemble </w:t>
      </w:r>
      <w:proofErr w:type="spellStart"/>
      <w:r w:rsidRPr="004C5EB2">
        <w:rPr>
          <w:rFonts w:ascii="Aptos" w:eastAsiaTheme="majorEastAsia" w:hAnsi="Aptos" w:cs="Calibri"/>
          <w:kern w:val="0"/>
          <w:sz w:val="22"/>
          <w:szCs w:val="22"/>
          <w:lang w:eastAsia="cs-CZ"/>
          <w14:ligatures w14:val="none"/>
        </w:rPr>
        <w:t>Modern</w:t>
      </w:r>
      <w:proofErr w:type="spellEnd"/>
      <w:r w:rsidRPr="004C5EB2">
        <w:rPr>
          <w:rFonts w:ascii="Aptos" w:eastAsiaTheme="majorEastAsia" w:hAnsi="Aptos" w:cs="Calibri"/>
          <w:kern w:val="0"/>
          <w:sz w:val="22"/>
          <w:szCs w:val="22"/>
          <w:lang w:eastAsia="cs-CZ"/>
          <w14:ligatures w14:val="none"/>
        </w:rPr>
        <w:t xml:space="preserve"> – </w:t>
      </w:r>
      <w:proofErr w:type="spellStart"/>
      <w:r w:rsidRPr="004C5EB2">
        <w:rPr>
          <w:rFonts w:ascii="Aptos" w:eastAsiaTheme="majorEastAsia" w:hAnsi="Aptos" w:cs="Calibri"/>
          <w:kern w:val="0"/>
          <w:sz w:val="22"/>
          <w:szCs w:val="22"/>
          <w:lang w:eastAsia="cs-CZ"/>
          <w14:ligatures w14:val="none"/>
        </w:rPr>
        <w:t>Reading</w:t>
      </w:r>
      <w:proofErr w:type="spellEnd"/>
      <w:r w:rsidRPr="004C5EB2">
        <w:rPr>
          <w:rFonts w:ascii="Aptos" w:eastAsiaTheme="majorEastAsia" w:hAnsi="Aptos" w:cs="Calibri"/>
          <w:kern w:val="0"/>
          <w:sz w:val="22"/>
          <w:szCs w:val="22"/>
          <w:lang w:eastAsia="cs-CZ"/>
          <w14:ligatures w14:val="none"/>
        </w:rPr>
        <w:t xml:space="preserve"> </w:t>
      </w:r>
      <w:proofErr w:type="spellStart"/>
      <w:r w:rsidRPr="004C5EB2">
        <w:rPr>
          <w:rFonts w:ascii="Aptos" w:eastAsiaTheme="majorEastAsia" w:hAnsi="Aptos" w:cs="Calibri"/>
          <w:kern w:val="0"/>
          <w:sz w:val="22"/>
          <w:szCs w:val="22"/>
          <w:lang w:eastAsia="cs-CZ"/>
          <w14:ligatures w14:val="none"/>
        </w:rPr>
        <w:t>Lessons</w:t>
      </w:r>
      <w:proofErr w:type="spellEnd"/>
      <w:r w:rsidRPr="004C5EB2">
        <w:rPr>
          <w:rFonts w:ascii="Aptos" w:eastAsiaTheme="majorEastAsia" w:hAnsi="Aptos" w:cs="Calibri"/>
          <w:kern w:val="0"/>
          <w:sz w:val="22"/>
          <w:szCs w:val="22"/>
          <w:lang w:eastAsia="cs-CZ"/>
          <w14:ligatures w14:val="none"/>
        </w:rPr>
        <w:t xml:space="preserve"> (skladatelský workshop)</w:t>
      </w:r>
    </w:p>
    <w:p w14:paraId="3965E139" w14:textId="77777777" w:rsidR="00590B87" w:rsidRPr="004C5EB2" w:rsidRDefault="00C1252F" w:rsidP="381E33DD">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29. 5.</w:t>
      </w:r>
      <w:r w:rsidRPr="004C5EB2">
        <w:rPr>
          <w:rFonts w:ascii="Aptos" w:eastAsiaTheme="majorEastAsia" w:hAnsi="Aptos" w:cs="Calibri"/>
          <w:kern w:val="0"/>
          <w:sz w:val="22"/>
          <w:szCs w:val="22"/>
          <w:lang w:eastAsia="cs-CZ"/>
          <w14:ligatures w14:val="none"/>
        </w:rPr>
        <w:tab/>
        <w:t xml:space="preserve">Ensemble </w:t>
      </w:r>
      <w:proofErr w:type="spellStart"/>
      <w:r w:rsidRPr="004C5EB2">
        <w:rPr>
          <w:rFonts w:ascii="Aptos" w:eastAsiaTheme="majorEastAsia" w:hAnsi="Aptos" w:cs="Calibri"/>
          <w:kern w:val="0"/>
          <w:sz w:val="22"/>
          <w:szCs w:val="22"/>
          <w:lang w:eastAsia="cs-CZ"/>
          <w14:ligatures w14:val="none"/>
        </w:rPr>
        <w:t>Modern</w:t>
      </w:r>
      <w:proofErr w:type="spellEnd"/>
      <w:r w:rsidRPr="004C5EB2">
        <w:rPr>
          <w:rFonts w:ascii="Aptos" w:eastAsiaTheme="majorEastAsia" w:hAnsi="Aptos" w:cs="Calibri"/>
          <w:kern w:val="0"/>
          <w:sz w:val="22"/>
          <w:szCs w:val="22"/>
          <w:lang w:eastAsia="cs-CZ"/>
          <w14:ligatures w14:val="none"/>
        </w:rPr>
        <w:t xml:space="preserve"> (interpretace soudobé hudby: flétna, hoboj, klarinet, fagot, lesní roh, </w:t>
      </w:r>
    </w:p>
    <w:p w14:paraId="100A10DA" w14:textId="03D5BAA4" w:rsidR="00C1252F" w:rsidRPr="004C5EB2" w:rsidRDefault="381E33DD" w:rsidP="007D1ED8">
      <w:pPr>
        <w:spacing w:after="0" w:line="276" w:lineRule="auto"/>
        <w:ind w:firstLine="720"/>
        <w:rPr>
          <w:rFonts w:ascii="Aptos" w:eastAsiaTheme="majorEastAsia" w:hAnsi="Aptos" w:cs="Calibri"/>
          <w:kern w:val="0"/>
          <w:sz w:val="22"/>
          <w:szCs w:val="22"/>
          <w:lang w:eastAsia="cs-CZ"/>
          <w14:ligatures w14:val="none"/>
        </w:rPr>
      </w:pPr>
      <w:r w:rsidRPr="004C5EB2">
        <w:rPr>
          <w:rFonts w:ascii="Aptos" w:eastAsiaTheme="majorEastAsia" w:hAnsi="Aptos" w:cs="Calibri"/>
          <w:sz w:val="22"/>
          <w:szCs w:val="22"/>
          <w:lang w:eastAsia="cs-CZ"/>
        </w:rPr>
        <w:t>trubka, trombón, klavír, housle, viola, violoncello, kontrabas)</w:t>
      </w:r>
    </w:p>
    <w:p w14:paraId="2F06CEBB" w14:textId="084AF7D1"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3. 6. </w:t>
      </w:r>
      <w:r w:rsidRPr="004C5EB2">
        <w:rPr>
          <w:rFonts w:ascii="Aptos" w:eastAsiaTheme="majorEastAsia" w:hAnsi="Aptos" w:cs="Calibri"/>
          <w:kern w:val="0"/>
          <w:sz w:val="22"/>
          <w:szCs w:val="22"/>
          <w:lang w:eastAsia="cs-CZ"/>
          <w14:ligatures w14:val="none"/>
        </w:rPr>
        <w:tab/>
        <w:t xml:space="preserve">David </w:t>
      </w:r>
      <w:proofErr w:type="spellStart"/>
      <w:r w:rsidRPr="004C5EB2">
        <w:rPr>
          <w:rFonts w:ascii="Aptos" w:eastAsiaTheme="majorEastAsia" w:hAnsi="Aptos" w:cs="Calibri"/>
          <w:kern w:val="0"/>
          <w:sz w:val="22"/>
          <w:szCs w:val="22"/>
          <w:lang w:eastAsia="cs-CZ"/>
          <w14:ligatures w14:val="none"/>
        </w:rPr>
        <w:t>Steffens</w:t>
      </w:r>
      <w:proofErr w:type="spellEnd"/>
      <w:r w:rsidRPr="004C5EB2">
        <w:rPr>
          <w:rFonts w:ascii="Aptos" w:eastAsiaTheme="majorEastAsia" w:hAnsi="Aptos" w:cs="Calibri"/>
          <w:kern w:val="0"/>
          <w:sz w:val="22"/>
          <w:szCs w:val="22"/>
          <w:lang w:eastAsia="cs-CZ"/>
          <w14:ligatures w14:val="none"/>
        </w:rPr>
        <w:t xml:space="preserve"> (zpěv)</w:t>
      </w:r>
    </w:p>
    <w:p w14:paraId="4C211B2E" w14:textId="77777777" w:rsidR="00C66E54" w:rsidRPr="004C5EB2" w:rsidRDefault="00C66E54" w:rsidP="00C1252F">
      <w:pPr>
        <w:spacing w:after="0" w:line="276" w:lineRule="auto"/>
        <w:rPr>
          <w:rFonts w:ascii="Aptos" w:eastAsiaTheme="majorEastAsia" w:hAnsi="Aptos" w:cs="Calibri"/>
          <w:kern w:val="0"/>
          <w:sz w:val="22"/>
          <w:szCs w:val="22"/>
          <w:lang w:eastAsia="cs-CZ"/>
          <w14:ligatures w14:val="none"/>
        </w:rPr>
      </w:pPr>
    </w:p>
    <w:p w14:paraId="27244CB5" w14:textId="242C9B65" w:rsidR="00C1252F" w:rsidRPr="004C5EB2" w:rsidRDefault="00C1252F" w:rsidP="00C1252F">
      <w:pPr>
        <w:spacing w:after="0" w:line="276" w:lineRule="auto"/>
        <w:rPr>
          <w:rFonts w:ascii="Aptos" w:eastAsiaTheme="majorEastAsia" w:hAnsi="Aptos" w:cs="Calibri"/>
          <w:kern w:val="0"/>
          <w:sz w:val="22"/>
          <w:szCs w:val="22"/>
          <w:lang w:eastAsia="cs-CZ"/>
          <w14:ligatures w14:val="none"/>
        </w:rPr>
      </w:pPr>
      <w:r w:rsidRPr="004C5EB2">
        <w:rPr>
          <w:rFonts w:ascii="Aptos" w:eastAsiaTheme="majorEastAsia" w:hAnsi="Aptos" w:cs="Calibri"/>
          <w:kern w:val="0"/>
          <w:sz w:val="22"/>
          <w:szCs w:val="22"/>
          <w:lang w:eastAsia="cs-CZ"/>
          <w14:ligatures w14:val="none"/>
        </w:rPr>
        <w:t xml:space="preserve">Aktivní účast je pro studenty zdarma. S výjimkou </w:t>
      </w:r>
      <w:proofErr w:type="spellStart"/>
      <w:r w:rsidRPr="004C5EB2">
        <w:rPr>
          <w:rFonts w:ascii="Aptos" w:eastAsiaTheme="majorEastAsia" w:hAnsi="Aptos" w:cs="Calibri"/>
          <w:kern w:val="0"/>
          <w:sz w:val="22"/>
          <w:szCs w:val="22"/>
          <w:lang w:eastAsia="cs-CZ"/>
          <w14:ligatures w14:val="none"/>
        </w:rPr>
        <w:t>Reading</w:t>
      </w:r>
      <w:proofErr w:type="spellEnd"/>
      <w:r w:rsidRPr="004C5EB2">
        <w:rPr>
          <w:rFonts w:ascii="Aptos" w:eastAsiaTheme="majorEastAsia" w:hAnsi="Aptos" w:cs="Calibri"/>
          <w:kern w:val="0"/>
          <w:sz w:val="22"/>
          <w:szCs w:val="22"/>
          <w:lang w:eastAsia="cs-CZ"/>
          <w14:ligatures w14:val="none"/>
        </w:rPr>
        <w:t xml:space="preserve"> </w:t>
      </w:r>
      <w:proofErr w:type="spellStart"/>
      <w:r w:rsidRPr="004C5EB2">
        <w:rPr>
          <w:rFonts w:ascii="Aptos" w:eastAsiaTheme="majorEastAsia" w:hAnsi="Aptos" w:cs="Calibri"/>
          <w:kern w:val="0"/>
          <w:sz w:val="22"/>
          <w:szCs w:val="22"/>
          <w:lang w:eastAsia="cs-CZ"/>
          <w14:ligatures w14:val="none"/>
        </w:rPr>
        <w:t>Lessons</w:t>
      </w:r>
      <w:proofErr w:type="spellEnd"/>
      <w:r w:rsidRPr="004C5EB2">
        <w:rPr>
          <w:rFonts w:ascii="Aptos" w:eastAsiaTheme="majorEastAsia" w:hAnsi="Aptos" w:cs="Calibri"/>
          <w:kern w:val="0"/>
          <w:sz w:val="22"/>
          <w:szCs w:val="22"/>
          <w:lang w:eastAsia="cs-CZ"/>
          <w14:ligatures w14:val="none"/>
        </w:rPr>
        <w:t xml:space="preserve">, </w:t>
      </w:r>
      <w:r w:rsidRPr="004C5EB2">
        <w:rPr>
          <w:rFonts w:ascii="Aptos" w:hAnsi="Aptos" w:cs="Calibri"/>
          <w:sz w:val="22"/>
          <w:szCs w:val="22"/>
        </w:rPr>
        <w:t>kde jsou účastníci oslovováni napřímo</w:t>
      </w:r>
      <w:r w:rsidRPr="004C5EB2">
        <w:rPr>
          <w:rFonts w:ascii="Aptos" w:eastAsiaTheme="majorEastAsia" w:hAnsi="Aptos" w:cs="Calibri"/>
          <w:kern w:val="0"/>
          <w:sz w:val="22"/>
          <w:szCs w:val="22"/>
          <w:lang w:eastAsia="cs-CZ"/>
          <w14:ligatures w14:val="none"/>
        </w:rPr>
        <w:t xml:space="preserve">, se mohou zájemci hlásit online do 31. března 2027 na </w:t>
      </w:r>
      <w:hyperlink r:id="rId11" w:history="1">
        <w:r w:rsidRPr="004C5EB2">
          <w:rPr>
            <w:sz w:val="22"/>
            <w:szCs w:val="22"/>
          </w:rPr>
          <w:t>festival.cz/</w:t>
        </w:r>
        <w:proofErr w:type="spellStart"/>
        <w:r w:rsidRPr="004C5EB2">
          <w:rPr>
            <w:sz w:val="22"/>
            <w:szCs w:val="22"/>
          </w:rPr>
          <w:t>masterclass</w:t>
        </w:r>
        <w:proofErr w:type="spellEnd"/>
      </w:hyperlink>
      <w:r w:rsidRPr="004C5EB2">
        <w:rPr>
          <w:rFonts w:ascii="Aptos" w:eastAsiaTheme="majorEastAsia" w:hAnsi="Aptos" w:cs="Calibri"/>
          <w:kern w:val="0"/>
          <w:sz w:val="22"/>
          <w:szCs w:val="22"/>
          <w:lang w:eastAsia="cs-CZ"/>
          <w14:ligatures w14:val="none"/>
        </w:rPr>
        <w:t xml:space="preserve">. </w:t>
      </w:r>
    </w:p>
    <w:p w14:paraId="36E86A49" w14:textId="77777777" w:rsidR="00AF19F3" w:rsidRPr="004C5EB2" w:rsidRDefault="00AF19F3" w:rsidP="00C1252F">
      <w:pPr>
        <w:spacing w:after="0" w:line="276" w:lineRule="auto"/>
        <w:rPr>
          <w:rFonts w:ascii="Aptos" w:eastAsiaTheme="majorEastAsia" w:hAnsi="Aptos" w:cs="Calibri"/>
          <w:kern w:val="0"/>
          <w:sz w:val="22"/>
          <w:szCs w:val="22"/>
          <w:lang w:eastAsia="cs-CZ"/>
          <w14:ligatures w14:val="none"/>
        </w:rPr>
      </w:pPr>
    </w:p>
    <w:p w14:paraId="2A355859" w14:textId="77777777" w:rsidR="001B272B" w:rsidRPr="004C5EB2" w:rsidRDefault="001B272B" w:rsidP="00C1252F">
      <w:pPr>
        <w:spacing w:after="0" w:line="276" w:lineRule="auto"/>
        <w:rPr>
          <w:b/>
          <w:bCs/>
          <w:sz w:val="22"/>
          <w:szCs w:val="22"/>
        </w:rPr>
      </w:pPr>
    </w:p>
    <w:p w14:paraId="22FB7CBD" w14:textId="5952E588" w:rsidR="00C1252F" w:rsidRPr="004C5EB2" w:rsidRDefault="00C1252F" w:rsidP="00C1252F">
      <w:pPr>
        <w:pStyle w:val="paragraph"/>
        <w:spacing w:before="0" w:beforeAutospacing="0" w:after="240" w:afterAutospacing="0" w:line="276" w:lineRule="auto"/>
        <w:textAlignment w:val="baseline"/>
        <w:rPr>
          <w:rFonts w:asciiTheme="minorHAnsi" w:eastAsiaTheme="minorHAnsi" w:hAnsiTheme="minorHAnsi" w:cstheme="minorBidi"/>
          <w:b/>
          <w:bCs/>
          <w:kern w:val="2"/>
          <w:sz w:val="26"/>
          <w:szCs w:val="26"/>
          <w:lang w:eastAsia="en-US"/>
          <w14:ligatures w14:val="standardContextual"/>
        </w:rPr>
      </w:pPr>
      <w:r w:rsidRPr="004C5EB2">
        <w:rPr>
          <w:rFonts w:asciiTheme="minorHAnsi" w:eastAsiaTheme="minorHAnsi" w:hAnsiTheme="minorHAnsi" w:cstheme="minorBidi"/>
          <w:b/>
          <w:bCs/>
          <w:kern w:val="2"/>
          <w:sz w:val="26"/>
          <w:szCs w:val="26"/>
          <w:lang w:eastAsia="en-US"/>
          <w14:ligatures w14:val="standardContextual"/>
        </w:rPr>
        <w:t>Partneři a záštity</w:t>
      </w:r>
    </w:p>
    <w:p w14:paraId="37E3031C" w14:textId="219D0239" w:rsidR="00C1252F" w:rsidRPr="004C5EB2" w:rsidRDefault="00C1252F" w:rsidP="007D1ED8">
      <w:pPr>
        <w:spacing w:after="0" w:line="276" w:lineRule="auto"/>
        <w:jc w:val="both"/>
        <w:rPr>
          <w:rFonts w:ascii="Aptos" w:hAnsi="Aptos" w:cs="Calibri"/>
          <w:sz w:val="22"/>
          <w:szCs w:val="22"/>
        </w:rPr>
      </w:pPr>
      <w:r w:rsidRPr="004C5EB2">
        <w:rPr>
          <w:rFonts w:ascii="Aptos" w:hAnsi="Aptos" w:cs="Helvetica"/>
          <w:sz w:val="22"/>
          <w:szCs w:val="22"/>
        </w:rPr>
        <w:t xml:space="preserve">„Festival Pražské jaro je ukázkovým modelem vícezdrojového financování a my si velmi vážíme podpory našich </w:t>
      </w:r>
      <w:r w:rsidR="5797B17D" w:rsidRPr="004C5EB2">
        <w:rPr>
          <w:rFonts w:ascii="Aptos" w:hAnsi="Aptos" w:cs="Helvetica"/>
          <w:sz w:val="22"/>
          <w:szCs w:val="22"/>
        </w:rPr>
        <w:t>mecenášů</w:t>
      </w:r>
      <w:r w:rsidRPr="004C5EB2">
        <w:rPr>
          <w:rFonts w:ascii="Aptos" w:hAnsi="Aptos" w:cs="Helvetica"/>
          <w:sz w:val="22"/>
          <w:szCs w:val="22"/>
        </w:rPr>
        <w:t xml:space="preserve"> a partnerů jak z veřejné, tak soukromé sféry, kteří vnímají kulturu jako důležitou součást společnosti. </w:t>
      </w:r>
      <w:r w:rsidR="00915952" w:rsidRPr="004C5EB2">
        <w:rPr>
          <w:rFonts w:ascii="Aptos" w:hAnsi="Aptos" w:cs="Helvetica"/>
          <w:sz w:val="22"/>
          <w:szCs w:val="22"/>
        </w:rPr>
        <w:t xml:space="preserve">Novinkou sezony 2026/2027 je výrazná proměna programu pro individuální dárce, včetně </w:t>
      </w:r>
      <w:r w:rsidR="003A5939" w:rsidRPr="004C5EB2">
        <w:rPr>
          <w:rFonts w:ascii="Aptos" w:hAnsi="Aptos" w:cs="Helvetica"/>
          <w:sz w:val="22"/>
          <w:szCs w:val="22"/>
        </w:rPr>
        <w:t>změny</w:t>
      </w:r>
      <w:r w:rsidR="00915952" w:rsidRPr="004C5EB2">
        <w:rPr>
          <w:rFonts w:ascii="Aptos" w:hAnsi="Aptos" w:cs="Helvetica"/>
          <w:sz w:val="22"/>
          <w:szCs w:val="22"/>
        </w:rPr>
        <w:t xml:space="preserve"> názvu </w:t>
      </w:r>
      <w:r w:rsidR="003A5939" w:rsidRPr="004C5EB2">
        <w:rPr>
          <w:rFonts w:ascii="Aptos" w:hAnsi="Aptos" w:cs="Helvetica"/>
          <w:sz w:val="22"/>
          <w:szCs w:val="22"/>
        </w:rPr>
        <w:t xml:space="preserve">mecenášského klubu na </w:t>
      </w:r>
      <w:r w:rsidR="00915952" w:rsidRPr="004C5EB2">
        <w:rPr>
          <w:rFonts w:ascii="Aptos" w:hAnsi="Aptos" w:cs="Helvetica"/>
          <w:sz w:val="22"/>
          <w:szCs w:val="22"/>
        </w:rPr>
        <w:t xml:space="preserve">Filantropický klub Pražského jara. </w:t>
      </w:r>
      <w:r w:rsidRPr="004C5EB2">
        <w:rPr>
          <w:rFonts w:ascii="Aptos" w:hAnsi="Aptos" w:cs="Helvetica"/>
          <w:sz w:val="22"/>
          <w:szCs w:val="22"/>
        </w:rPr>
        <w:t xml:space="preserve">Věříme, že tento krok pomůže posílit finanční nezávislost festivalu a zároveň přispěje k rozvoji jeho edukačních projektů a uměleckých rezidencí,“ říká </w:t>
      </w:r>
      <w:r w:rsidRPr="004C5EB2">
        <w:rPr>
          <w:rFonts w:ascii="Aptos" w:hAnsi="Aptos" w:cs="Helvetica"/>
          <w:b/>
          <w:bCs/>
          <w:sz w:val="22"/>
          <w:szCs w:val="22"/>
        </w:rPr>
        <w:t xml:space="preserve">Tereza </w:t>
      </w:r>
      <w:proofErr w:type="spellStart"/>
      <w:r w:rsidRPr="004C5EB2">
        <w:rPr>
          <w:rFonts w:ascii="Aptos" w:hAnsi="Aptos" w:cs="Helvetica"/>
          <w:b/>
          <w:bCs/>
          <w:sz w:val="22"/>
          <w:szCs w:val="22"/>
        </w:rPr>
        <w:t>Dubsky</w:t>
      </w:r>
      <w:proofErr w:type="spellEnd"/>
      <w:r w:rsidRPr="004C5EB2">
        <w:rPr>
          <w:rFonts w:ascii="Aptos" w:hAnsi="Aptos" w:cs="Helvetica"/>
          <w:sz w:val="22"/>
          <w:szCs w:val="22"/>
        </w:rPr>
        <w:t xml:space="preserve">, vedoucí </w:t>
      </w:r>
      <w:r w:rsidR="629F07CF" w:rsidRPr="004C5EB2">
        <w:rPr>
          <w:rFonts w:ascii="Aptos" w:hAnsi="Aptos" w:cs="Helvetica"/>
          <w:sz w:val="22"/>
          <w:szCs w:val="22"/>
        </w:rPr>
        <w:t xml:space="preserve">Oddělení </w:t>
      </w:r>
      <w:r w:rsidR="217E51EA" w:rsidRPr="004C5EB2">
        <w:rPr>
          <w:rFonts w:ascii="Aptos" w:hAnsi="Aptos" w:cs="Helvetica"/>
          <w:sz w:val="22"/>
          <w:szCs w:val="22"/>
        </w:rPr>
        <w:t>rozvoje a</w:t>
      </w:r>
      <w:r w:rsidR="00915952" w:rsidRPr="004C5EB2">
        <w:rPr>
          <w:rFonts w:ascii="Aptos" w:hAnsi="Aptos" w:cs="Helvetica"/>
          <w:sz w:val="22"/>
          <w:szCs w:val="22"/>
        </w:rPr>
        <w:t> </w:t>
      </w:r>
      <w:r w:rsidR="217E51EA" w:rsidRPr="004C5EB2">
        <w:rPr>
          <w:rFonts w:ascii="Aptos" w:hAnsi="Aptos" w:cs="Helvetica"/>
          <w:sz w:val="22"/>
          <w:szCs w:val="22"/>
        </w:rPr>
        <w:t>péče o</w:t>
      </w:r>
      <w:r w:rsidR="167842E8" w:rsidRPr="004C5EB2">
        <w:rPr>
          <w:rFonts w:ascii="Aptos" w:hAnsi="Aptos" w:cs="Helvetica"/>
          <w:sz w:val="22"/>
          <w:szCs w:val="22"/>
        </w:rPr>
        <w:t xml:space="preserve"> </w:t>
      </w:r>
      <w:r w:rsidR="6C4C47B4" w:rsidRPr="004C5EB2">
        <w:rPr>
          <w:rFonts w:ascii="Aptos" w:hAnsi="Aptos" w:cs="Helvetica"/>
          <w:sz w:val="22"/>
          <w:szCs w:val="22"/>
        </w:rPr>
        <w:t xml:space="preserve">partnery </w:t>
      </w:r>
      <w:r w:rsidR="2902B7B3" w:rsidRPr="004C5EB2">
        <w:rPr>
          <w:rFonts w:ascii="Aptos" w:hAnsi="Aptos" w:cs="Helvetica"/>
          <w:sz w:val="22"/>
          <w:szCs w:val="22"/>
        </w:rPr>
        <w:t>Pražského jara.</w:t>
      </w:r>
    </w:p>
    <w:p w14:paraId="24C45055" w14:textId="77777777" w:rsidR="00915952" w:rsidRPr="004C5EB2" w:rsidRDefault="00915952" w:rsidP="00C1252F">
      <w:pPr>
        <w:spacing w:after="0" w:line="276" w:lineRule="auto"/>
        <w:jc w:val="both"/>
        <w:rPr>
          <w:rFonts w:ascii="Aptos" w:hAnsi="Aptos" w:cs="Calibri"/>
          <w:sz w:val="22"/>
          <w:szCs w:val="22"/>
        </w:rPr>
      </w:pPr>
    </w:p>
    <w:p w14:paraId="1AFB15AD" w14:textId="416A079D" w:rsidR="00C1252F" w:rsidRPr="004C5EB2" w:rsidRDefault="00C1252F" w:rsidP="00C1252F">
      <w:pPr>
        <w:spacing w:after="0" w:line="276" w:lineRule="auto"/>
        <w:jc w:val="both"/>
        <w:rPr>
          <w:rFonts w:ascii="Aptos" w:hAnsi="Aptos" w:cs="Calibri"/>
          <w:sz w:val="22"/>
          <w:szCs w:val="22"/>
        </w:rPr>
      </w:pPr>
      <w:r w:rsidRPr="004C5EB2">
        <w:rPr>
          <w:rFonts w:ascii="Aptos" w:hAnsi="Aptos" w:cs="Calibri"/>
          <w:sz w:val="22"/>
          <w:szCs w:val="22"/>
        </w:rPr>
        <w:t>82. ročník Pražského jara získal záštitu prezidenta České republiky</w:t>
      </w:r>
      <w:r w:rsidRPr="004C5EB2">
        <w:rPr>
          <w:rFonts w:ascii="Aptos" w:hAnsi="Aptos" w:cs="Calibri"/>
          <w:b/>
          <w:bCs/>
          <w:sz w:val="22"/>
          <w:szCs w:val="22"/>
        </w:rPr>
        <w:t xml:space="preserve"> Petra Pavla</w:t>
      </w:r>
      <w:r w:rsidRPr="004C5EB2">
        <w:rPr>
          <w:rFonts w:ascii="Aptos" w:hAnsi="Aptos" w:cs="Calibri"/>
          <w:sz w:val="22"/>
          <w:szCs w:val="22"/>
        </w:rPr>
        <w:t xml:space="preserve">. </w:t>
      </w:r>
      <w:r w:rsidR="00C66E54" w:rsidRPr="004C5EB2">
        <w:rPr>
          <w:rFonts w:ascii="Aptos" w:hAnsi="Aptos" w:cs="Calibri"/>
          <w:sz w:val="22"/>
          <w:szCs w:val="22"/>
        </w:rPr>
        <w:t>Navazuje</w:t>
      </w:r>
      <w:r w:rsidRPr="004C5EB2">
        <w:rPr>
          <w:rFonts w:ascii="Aptos" w:hAnsi="Aptos" w:cs="Calibri"/>
          <w:sz w:val="22"/>
          <w:szCs w:val="22"/>
        </w:rPr>
        <w:t xml:space="preserve"> tak </w:t>
      </w:r>
      <w:r w:rsidR="00C66E54" w:rsidRPr="004C5EB2">
        <w:rPr>
          <w:rFonts w:ascii="Aptos" w:hAnsi="Aptos" w:cs="Calibri"/>
          <w:sz w:val="22"/>
          <w:szCs w:val="22"/>
        </w:rPr>
        <w:t>na</w:t>
      </w:r>
      <w:r w:rsidRPr="004C5EB2">
        <w:rPr>
          <w:rFonts w:ascii="Aptos" w:hAnsi="Aptos" w:cs="Calibri"/>
          <w:sz w:val="22"/>
          <w:szCs w:val="22"/>
        </w:rPr>
        <w:t xml:space="preserve"> tradici prezidentských záštit, která trvá bez přerušení od roku 1946. </w:t>
      </w:r>
    </w:p>
    <w:p w14:paraId="2D7B52C8" w14:textId="77777777" w:rsidR="00C1252F" w:rsidRPr="004C5EB2" w:rsidRDefault="00C1252F" w:rsidP="00C1252F">
      <w:pPr>
        <w:spacing w:after="0" w:line="276" w:lineRule="auto"/>
        <w:jc w:val="both"/>
        <w:rPr>
          <w:rFonts w:ascii="Aptos" w:hAnsi="Aptos" w:cs="Calibri"/>
          <w:sz w:val="22"/>
          <w:szCs w:val="22"/>
        </w:rPr>
      </w:pPr>
    </w:p>
    <w:p w14:paraId="6F23A0B0" w14:textId="0E106493" w:rsidR="00C1252F" w:rsidRPr="004C5EB2" w:rsidRDefault="00915952" w:rsidP="00C1252F">
      <w:pPr>
        <w:spacing w:after="0" w:line="276" w:lineRule="auto"/>
        <w:jc w:val="both"/>
        <w:rPr>
          <w:rFonts w:ascii="Aptos" w:hAnsi="Aptos" w:cs="Calibri"/>
          <w:sz w:val="22"/>
          <w:szCs w:val="22"/>
        </w:rPr>
      </w:pPr>
      <w:r w:rsidRPr="004C5EB2">
        <w:rPr>
          <w:rFonts w:ascii="Aptos" w:hAnsi="Aptos" w:cs="Calibri"/>
          <w:sz w:val="22"/>
          <w:szCs w:val="22"/>
        </w:rPr>
        <w:t xml:space="preserve">Hlavním </w:t>
      </w:r>
      <w:r w:rsidR="381E33DD" w:rsidRPr="004C5EB2">
        <w:rPr>
          <w:rFonts w:ascii="Aptos" w:hAnsi="Aptos" w:cs="Calibri"/>
          <w:sz w:val="22"/>
          <w:szCs w:val="22"/>
        </w:rPr>
        <w:t xml:space="preserve">podporovatelem </w:t>
      </w:r>
      <w:r w:rsidR="00956A52" w:rsidRPr="004C5EB2">
        <w:rPr>
          <w:rFonts w:ascii="Aptos" w:hAnsi="Aptos" w:cs="Calibri"/>
          <w:sz w:val="22"/>
          <w:szCs w:val="22"/>
        </w:rPr>
        <w:t xml:space="preserve">festivalu </w:t>
      </w:r>
      <w:r w:rsidR="381E33DD" w:rsidRPr="004C5EB2">
        <w:rPr>
          <w:rFonts w:ascii="Aptos" w:hAnsi="Aptos" w:cs="Calibri"/>
          <w:sz w:val="22"/>
          <w:szCs w:val="22"/>
        </w:rPr>
        <w:t xml:space="preserve">z oblasti veřejné sféry je zakladatel Pražského jara, o. p. s., </w:t>
      </w:r>
      <w:r w:rsidR="381E33DD" w:rsidRPr="004C5EB2">
        <w:rPr>
          <w:rFonts w:ascii="Aptos" w:hAnsi="Aptos" w:cs="Calibri"/>
          <w:b/>
          <w:bCs/>
          <w:sz w:val="22"/>
          <w:szCs w:val="22"/>
        </w:rPr>
        <w:t>Ministerstvo kultury České republiky</w:t>
      </w:r>
      <w:r w:rsidR="381E33DD" w:rsidRPr="004C5EB2">
        <w:rPr>
          <w:rFonts w:ascii="Aptos" w:hAnsi="Aptos" w:cs="Calibri"/>
          <w:sz w:val="22"/>
          <w:szCs w:val="22"/>
        </w:rPr>
        <w:t>.</w:t>
      </w:r>
      <w:r w:rsidR="381E33DD" w:rsidRPr="004C5EB2">
        <w:rPr>
          <w:rFonts w:ascii="Aptos" w:hAnsi="Aptos" w:cs="Calibri"/>
          <w:b/>
          <w:bCs/>
          <w:sz w:val="22"/>
          <w:szCs w:val="22"/>
        </w:rPr>
        <w:t xml:space="preserve"> </w:t>
      </w:r>
      <w:r w:rsidR="381E33DD" w:rsidRPr="004C5EB2">
        <w:rPr>
          <w:rFonts w:ascii="Aptos" w:hAnsi="Aptos" w:cs="Calibri"/>
          <w:sz w:val="22"/>
          <w:szCs w:val="22"/>
        </w:rPr>
        <w:t xml:space="preserve">Zásadní zůstává v roce 2027 rovněž podpora </w:t>
      </w:r>
      <w:r w:rsidR="381E33DD" w:rsidRPr="004C5EB2">
        <w:rPr>
          <w:rFonts w:ascii="Aptos" w:hAnsi="Aptos" w:cs="Calibri"/>
          <w:b/>
          <w:bCs/>
          <w:sz w:val="22"/>
          <w:szCs w:val="22"/>
        </w:rPr>
        <w:t>hlavního města Prahy</w:t>
      </w:r>
      <w:r w:rsidR="00FD52BB" w:rsidRPr="004C5EB2">
        <w:rPr>
          <w:rFonts w:ascii="Aptos" w:hAnsi="Aptos" w:cs="Calibri"/>
          <w:sz w:val="22"/>
          <w:szCs w:val="22"/>
        </w:rPr>
        <w:t>.</w:t>
      </w:r>
    </w:p>
    <w:p w14:paraId="44D87E91" w14:textId="77777777" w:rsidR="00C1252F" w:rsidRPr="004C5EB2" w:rsidRDefault="00C1252F" w:rsidP="00C1252F">
      <w:pPr>
        <w:autoSpaceDE w:val="0"/>
        <w:autoSpaceDN w:val="0"/>
        <w:adjustRightInd w:val="0"/>
        <w:spacing w:after="0" w:line="276" w:lineRule="auto"/>
        <w:jc w:val="both"/>
        <w:rPr>
          <w:rFonts w:ascii="Aptos" w:hAnsi="Aptos" w:cs="Calibri"/>
          <w:sz w:val="22"/>
          <w:szCs w:val="22"/>
        </w:rPr>
      </w:pPr>
    </w:p>
    <w:p w14:paraId="6DD2511E" w14:textId="05FF74CF" w:rsidR="00915952" w:rsidRPr="004C5EB2" w:rsidRDefault="00915952" w:rsidP="00C1252F">
      <w:pPr>
        <w:autoSpaceDE w:val="0"/>
        <w:autoSpaceDN w:val="0"/>
        <w:adjustRightInd w:val="0"/>
        <w:spacing w:after="0" w:line="276" w:lineRule="auto"/>
        <w:jc w:val="both"/>
        <w:rPr>
          <w:rFonts w:ascii="Aptos" w:hAnsi="Aptos" w:cs="Calibri"/>
          <w:sz w:val="22"/>
          <w:szCs w:val="22"/>
        </w:rPr>
      </w:pPr>
      <w:r w:rsidRPr="004C5EB2">
        <w:rPr>
          <w:rFonts w:ascii="Aptos" w:hAnsi="Aptos" w:cs="Calibri"/>
          <w:sz w:val="22"/>
          <w:szCs w:val="22"/>
        </w:rPr>
        <w:t>Jsme potěšeni, že i v roce 2027 bude </w:t>
      </w:r>
      <w:r w:rsidRPr="004C5EB2">
        <w:rPr>
          <w:rFonts w:ascii="Aptos" w:hAnsi="Aptos" w:cs="Calibri"/>
          <w:b/>
          <w:bCs/>
          <w:sz w:val="22"/>
          <w:szCs w:val="22"/>
        </w:rPr>
        <w:t>Skupina ČEZ</w:t>
      </w:r>
      <w:r w:rsidRPr="004C5EB2">
        <w:rPr>
          <w:rFonts w:ascii="Aptos" w:hAnsi="Aptos" w:cs="Calibri"/>
          <w:sz w:val="22"/>
          <w:szCs w:val="22"/>
        </w:rPr>
        <w:t> pokračovat jako Generální partner Pražského jara a Partner Zahajovacího koncertu a naváže tak na spolupráci minulých let.</w:t>
      </w:r>
    </w:p>
    <w:p w14:paraId="7D810D6F" w14:textId="77777777" w:rsidR="00C1252F" w:rsidRPr="004C5EB2" w:rsidRDefault="00C1252F" w:rsidP="00C1252F">
      <w:pPr>
        <w:autoSpaceDE w:val="0"/>
        <w:autoSpaceDN w:val="0"/>
        <w:adjustRightInd w:val="0"/>
        <w:spacing w:after="0" w:line="276" w:lineRule="auto"/>
        <w:jc w:val="both"/>
        <w:rPr>
          <w:rFonts w:ascii="Aptos" w:hAnsi="Aptos" w:cs="Calibri"/>
          <w:sz w:val="22"/>
          <w:szCs w:val="22"/>
        </w:rPr>
      </w:pPr>
    </w:p>
    <w:p w14:paraId="5AED480B" w14:textId="0E197780" w:rsidR="00C1252F" w:rsidRPr="004C5EB2" w:rsidRDefault="00C1252F" w:rsidP="00C1252F">
      <w:pPr>
        <w:autoSpaceDE w:val="0"/>
        <w:autoSpaceDN w:val="0"/>
        <w:adjustRightInd w:val="0"/>
        <w:spacing w:after="0" w:line="276" w:lineRule="auto"/>
        <w:jc w:val="both"/>
        <w:rPr>
          <w:rFonts w:ascii="Aptos" w:hAnsi="Aptos" w:cs="Calibri"/>
          <w:sz w:val="22"/>
          <w:szCs w:val="22"/>
        </w:rPr>
      </w:pPr>
      <w:r w:rsidRPr="004C5EB2">
        <w:rPr>
          <w:rFonts w:ascii="Aptos" w:hAnsi="Aptos" w:cs="Calibri"/>
          <w:sz w:val="22"/>
          <w:szCs w:val="22"/>
        </w:rPr>
        <w:t xml:space="preserve">Pražské jaro si rovněž nesmírně váží důvěry, kterou do něho již </w:t>
      </w:r>
      <w:r w:rsidR="00C66E54" w:rsidRPr="004C5EB2">
        <w:rPr>
          <w:rFonts w:ascii="Aptos" w:hAnsi="Aptos" w:cs="Calibri"/>
          <w:sz w:val="22"/>
          <w:szCs w:val="22"/>
        </w:rPr>
        <w:t>třia</w:t>
      </w:r>
      <w:r w:rsidRPr="004C5EB2">
        <w:rPr>
          <w:rFonts w:ascii="Aptos" w:hAnsi="Aptos" w:cs="Calibri"/>
          <w:sz w:val="22"/>
          <w:szCs w:val="22"/>
        </w:rPr>
        <w:t xml:space="preserve">třicet let vkládá společnost </w:t>
      </w:r>
      <w:proofErr w:type="spellStart"/>
      <w:r w:rsidRPr="004C5EB2">
        <w:rPr>
          <w:rFonts w:ascii="Aptos" w:hAnsi="Aptos" w:cs="Calibri"/>
          <w:b/>
          <w:bCs/>
          <w:sz w:val="22"/>
          <w:szCs w:val="22"/>
        </w:rPr>
        <w:t>innogy</w:t>
      </w:r>
      <w:proofErr w:type="spellEnd"/>
      <w:r w:rsidRPr="004C5EB2">
        <w:rPr>
          <w:rFonts w:ascii="Aptos" w:hAnsi="Aptos" w:cs="Calibri"/>
          <w:b/>
          <w:bCs/>
          <w:sz w:val="22"/>
          <w:szCs w:val="22"/>
        </w:rPr>
        <w:t xml:space="preserve"> Česká republika </w:t>
      </w:r>
      <w:r w:rsidRPr="004C5EB2">
        <w:rPr>
          <w:rFonts w:ascii="Aptos" w:hAnsi="Aptos" w:cs="Calibri"/>
          <w:sz w:val="22"/>
          <w:szCs w:val="22"/>
        </w:rPr>
        <w:t>na pozici Partnera festivalu a Partnera Závěrečného koncertu Pražského jara 202</w:t>
      </w:r>
      <w:r w:rsidR="00C66E54" w:rsidRPr="004C5EB2">
        <w:rPr>
          <w:rFonts w:ascii="Aptos" w:hAnsi="Aptos" w:cs="Calibri"/>
          <w:sz w:val="22"/>
          <w:szCs w:val="22"/>
        </w:rPr>
        <w:t>7</w:t>
      </w:r>
      <w:r w:rsidRPr="004C5EB2">
        <w:rPr>
          <w:rFonts w:ascii="Aptos" w:hAnsi="Aptos" w:cs="Calibri"/>
          <w:sz w:val="22"/>
          <w:szCs w:val="22"/>
        </w:rPr>
        <w:t>.</w:t>
      </w:r>
    </w:p>
    <w:p w14:paraId="5BF1BD6A" w14:textId="77777777" w:rsidR="00C1252F" w:rsidRPr="004C5EB2" w:rsidRDefault="00C1252F" w:rsidP="00C1252F">
      <w:pPr>
        <w:autoSpaceDE w:val="0"/>
        <w:autoSpaceDN w:val="0"/>
        <w:adjustRightInd w:val="0"/>
        <w:spacing w:after="0" w:line="276" w:lineRule="auto"/>
        <w:jc w:val="both"/>
        <w:rPr>
          <w:rFonts w:ascii="Aptos" w:hAnsi="Aptos" w:cs="Calibri"/>
          <w:sz w:val="22"/>
          <w:szCs w:val="22"/>
        </w:rPr>
      </w:pPr>
    </w:p>
    <w:p w14:paraId="63FC692B" w14:textId="50DF5268" w:rsidR="00C1252F" w:rsidRPr="004C5EB2" w:rsidRDefault="00C66E54" w:rsidP="00C1252F">
      <w:pPr>
        <w:autoSpaceDE w:val="0"/>
        <w:autoSpaceDN w:val="0"/>
        <w:adjustRightInd w:val="0"/>
        <w:spacing w:after="0" w:line="276" w:lineRule="auto"/>
        <w:jc w:val="both"/>
        <w:rPr>
          <w:rFonts w:ascii="Aptos" w:hAnsi="Aptos" w:cs="Calibri"/>
          <w:sz w:val="22"/>
          <w:szCs w:val="22"/>
        </w:rPr>
      </w:pPr>
      <w:r w:rsidRPr="004C5EB2">
        <w:rPr>
          <w:rFonts w:ascii="Aptos" w:hAnsi="Aptos" w:cs="Calibri"/>
          <w:sz w:val="22"/>
          <w:szCs w:val="22"/>
        </w:rPr>
        <w:t>Do partnerství s Pražským jarem n</w:t>
      </w:r>
      <w:r w:rsidR="00C1252F" w:rsidRPr="004C5EB2">
        <w:rPr>
          <w:rFonts w:ascii="Aptos" w:hAnsi="Aptos" w:cs="Calibri"/>
          <w:sz w:val="22"/>
          <w:szCs w:val="22"/>
        </w:rPr>
        <w:t xml:space="preserve">a pozici Partner festivalu </w:t>
      </w:r>
      <w:r w:rsidRPr="004C5EB2">
        <w:rPr>
          <w:rFonts w:ascii="Aptos" w:hAnsi="Aptos" w:cs="Calibri"/>
          <w:sz w:val="22"/>
          <w:szCs w:val="22"/>
        </w:rPr>
        <w:t>nově vstoupila</w:t>
      </w:r>
      <w:r w:rsidR="00C1252F" w:rsidRPr="004C5EB2">
        <w:rPr>
          <w:rFonts w:ascii="Aptos" w:hAnsi="Aptos" w:cs="Calibri"/>
          <w:sz w:val="22"/>
          <w:szCs w:val="22"/>
        </w:rPr>
        <w:t xml:space="preserve"> společnost </w:t>
      </w:r>
      <w:r w:rsidR="00C1252F" w:rsidRPr="004C5EB2">
        <w:rPr>
          <w:rFonts w:ascii="Aptos" w:hAnsi="Aptos" w:cs="Calibri"/>
          <w:b/>
          <w:bCs/>
          <w:sz w:val="22"/>
          <w:szCs w:val="22"/>
        </w:rPr>
        <w:t>FNC Technology</w:t>
      </w:r>
      <w:r w:rsidR="00C1252F" w:rsidRPr="004C5EB2">
        <w:rPr>
          <w:rFonts w:ascii="Aptos" w:hAnsi="Aptos" w:cs="Calibri"/>
          <w:sz w:val="22"/>
          <w:szCs w:val="22"/>
        </w:rPr>
        <w:t xml:space="preserve">, která se zároveň stala Partnerem druhého </w:t>
      </w:r>
      <w:r w:rsidR="00956A52" w:rsidRPr="004C5EB2">
        <w:rPr>
          <w:rFonts w:ascii="Aptos" w:hAnsi="Aptos" w:cs="Calibri"/>
          <w:sz w:val="22"/>
          <w:szCs w:val="22"/>
        </w:rPr>
        <w:t>Z</w:t>
      </w:r>
      <w:r w:rsidR="00C1252F" w:rsidRPr="004C5EB2">
        <w:rPr>
          <w:rFonts w:ascii="Aptos" w:hAnsi="Aptos" w:cs="Calibri"/>
          <w:sz w:val="22"/>
          <w:szCs w:val="22"/>
        </w:rPr>
        <w:t>ahajovacího koncertu 13. května ve Smetanově síni.</w:t>
      </w:r>
    </w:p>
    <w:p w14:paraId="655B7268" w14:textId="77777777" w:rsidR="00C1252F" w:rsidRPr="004C5EB2" w:rsidRDefault="00C1252F" w:rsidP="00C1252F">
      <w:pPr>
        <w:autoSpaceDE w:val="0"/>
        <w:autoSpaceDN w:val="0"/>
        <w:adjustRightInd w:val="0"/>
        <w:spacing w:after="0" w:line="276" w:lineRule="auto"/>
        <w:jc w:val="both"/>
        <w:rPr>
          <w:rFonts w:ascii="Aptos" w:hAnsi="Aptos" w:cs="Calibri"/>
          <w:sz w:val="22"/>
          <w:szCs w:val="22"/>
        </w:rPr>
      </w:pPr>
    </w:p>
    <w:p w14:paraId="0040ED2E" w14:textId="5B990AF4" w:rsidR="00C1252F" w:rsidRPr="004C5EB2" w:rsidRDefault="70F2CBDB" w:rsidP="00C1252F">
      <w:pPr>
        <w:spacing w:after="0" w:line="276" w:lineRule="auto"/>
        <w:jc w:val="both"/>
        <w:rPr>
          <w:rFonts w:ascii="Aptos" w:hAnsi="Aptos" w:cs="Calibri"/>
          <w:sz w:val="22"/>
          <w:szCs w:val="22"/>
        </w:rPr>
      </w:pPr>
      <w:r w:rsidRPr="004C5EB2">
        <w:rPr>
          <w:rFonts w:ascii="Aptos" w:hAnsi="Aptos" w:cs="Calibri"/>
          <w:sz w:val="22"/>
          <w:szCs w:val="22"/>
        </w:rPr>
        <w:t xml:space="preserve">Partnery koncertů a projektů </w:t>
      </w:r>
      <w:r w:rsidR="3B39648F" w:rsidRPr="004C5EB2">
        <w:rPr>
          <w:rFonts w:ascii="Aptos" w:hAnsi="Aptos" w:cs="Calibri"/>
          <w:sz w:val="22"/>
          <w:szCs w:val="22"/>
        </w:rPr>
        <w:t xml:space="preserve">zůstávají </w:t>
      </w:r>
      <w:r w:rsidRPr="004C5EB2">
        <w:rPr>
          <w:rFonts w:ascii="Aptos" w:hAnsi="Aptos" w:cs="Calibri"/>
          <w:sz w:val="22"/>
          <w:szCs w:val="22"/>
        </w:rPr>
        <w:t xml:space="preserve">v roce 2027 </w:t>
      </w:r>
      <w:r w:rsidRPr="004C5EB2">
        <w:rPr>
          <w:rFonts w:ascii="Aptos" w:hAnsi="Aptos" w:cs="Calibri"/>
          <w:b/>
          <w:bCs/>
          <w:sz w:val="22"/>
          <w:szCs w:val="22"/>
        </w:rPr>
        <w:t xml:space="preserve">Allianz pojišťovna </w:t>
      </w:r>
      <w:r w:rsidRPr="004C5EB2">
        <w:rPr>
          <w:rFonts w:ascii="Aptos" w:hAnsi="Aptos" w:cs="Calibri"/>
          <w:sz w:val="22"/>
          <w:szCs w:val="22"/>
        </w:rPr>
        <w:t xml:space="preserve">a společnost </w:t>
      </w:r>
      <w:r w:rsidRPr="004C5EB2">
        <w:rPr>
          <w:rFonts w:ascii="Aptos" w:hAnsi="Aptos" w:cs="Calibri"/>
          <w:b/>
          <w:bCs/>
          <w:sz w:val="22"/>
          <w:szCs w:val="22"/>
        </w:rPr>
        <w:t>ABB Česká republika</w:t>
      </w:r>
      <w:r w:rsidRPr="004C5EB2">
        <w:rPr>
          <w:rFonts w:ascii="Aptos" w:hAnsi="Aptos" w:cs="Calibri"/>
          <w:sz w:val="22"/>
          <w:szCs w:val="22"/>
        </w:rPr>
        <w:t>.</w:t>
      </w:r>
      <w:r w:rsidRPr="004C5EB2">
        <w:rPr>
          <w:rFonts w:ascii="Aptos" w:hAnsi="Aptos" w:cs="Calibri"/>
          <w:b/>
          <w:bCs/>
          <w:sz w:val="22"/>
          <w:szCs w:val="22"/>
        </w:rPr>
        <w:t xml:space="preserve"> </w:t>
      </w:r>
      <w:r w:rsidRPr="004C5EB2">
        <w:rPr>
          <w:rFonts w:ascii="Aptos" w:hAnsi="Aptos" w:cs="Calibri"/>
          <w:sz w:val="22"/>
          <w:szCs w:val="22"/>
        </w:rPr>
        <w:t xml:space="preserve">Oficiálním automobilem Pražského jara </w:t>
      </w:r>
      <w:r w:rsidR="3B39648F" w:rsidRPr="004C5EB2">
        <w:rPr>
          <w:rFonts w:ascii="Aptos" w:hAnsi="Aptos" w:cs="Calibri"/>
          <w:sz w:val="22"/>
          <w:szCs w:val="22"/>
        </w:rPr>
        <w:t xml:space="preserve">bude </w:t>
      </w:r>
      <w:r w:rsidRPr="004C5EB2">
        <w:rPr>
          <w:rFonts w:ascii="Aptos" w:hAnsi="Aptos" w:cs="Calibri"/>
          <w:b/>
          <w:bCs/>
          <w:sz w:val="22"/>
          <w:szCs w:val="22"/>
        </w:rPr>
        <w:t>Mercedes-Benz Česká republika</w:t>
      </w:r>
      <w:r w:rsidRPr="004C5EB2">
        <w:rPr>
          <w:rFonts w:ascii="Aptos" w:hAnsi="Aptos" w:cs="Calibri"/>
          <w:sz w:val="22"/>
          <w:szCs w:val="22"/>
        </w:rPr>
        <w:t xml:space="preserve">. </w:t>
      </w:r>
      <w:r w:rsidR="1D1060E9" w:rsidRPr="004C5EB2">
        <w:rPr>
          <w:rFonts w:ascii="Aptos" w:hAnsi="Aptos" w:cs="Calibri"/>
          <w:sz w:val="22"/>
          <w:szCs w:val="22"/>
        </w:rPr>
        <w:t>Oficiálním hotelem</w:t>
      </w:r>
      <w:r w:rsidR="62819049" w:rsidRPr="004C5EB2">
        <w:rPr>
          <w:rFonts w:ascii="Aptos" w:hAnsi="Aptos" w:cs="Calibri"/>
          <w:sz w:val="22"/>
          <w:szCs w:val="22"/>
        </w:rPr>
        <w:t xml:space="preserve"> zůstává</w:t>
      </w:r>
      <w:r w:rsidR="1D1060E9" w:rsidRPr="004C5EB2">
        <w:rPr>
          <w:rFonts w:ascii="Aptos" w:hAnsi="Aptos" w:cs="Calibri"/>
          <w:sz w:val="22"/>
          <w:szCs w:val="22"/>
        </w:rPr>
        <w:t xml:space="preserve"> </w:t>
      </w:r>
      <w:r w:rsidR="1D1060E9" w:rsidRPr="004C5EB2">
        <w:rPr>
          <w:rFonts w:ascii="Aptos" w:hAnsi="Aptos" w:cs="Calibri"/>
          <w:b/>
          <w:bCs/>
          <w:sz w:val="22"/>
          <w:szCs w:val="22"/>
        </w:rPr>
        <w:t>Hilton Prague Atrium</w:t>
      </w:r>
      <w:r w:rsidR="1D1060E9" w:rsidRPr="004C5EB2">
        <w:rPr>
          <w:rFonts w:ascii="Aptos" w:hAnsi="Aptos" w:cs="Calibri"/>
          <w:sz w:val="22"/>
          <w:szCs w:val="22"/>
        </w:rPr>
        <w:t>.</w:t>
      </w:r>
    </w:p>
    <w:p w14:paraId="55D7B8AE" w14:textId="77777777" w:rsidR="00C1252F" w:rsidRPr="004C5EB2" w:rsidRDefault="00C1252F" w:rsidP="00C1252F">
      <w:pPr>
        <w:autoSpaceDE w:val="0"/>
        <w:autoSpaceDN w:val="0"/>
        <w:adjustRightInd w:val="0"/>
        <w:spacing w:after="0" w:line="276" w:lineRule="auto"/>
        <w:jc w:val="both"/>
        <w:rPr>
          <w:rFonts w:ascii="Aptos" w:hAnsi="Aptos" w:cs="Calibri"/>
          <w:sz w:val="22"/>
          <w:szCs w:val="22"/>
        </w:rPr>
      </w:pPr>
    </w:p>
    <w:p w14:paraId="4FD4C32D" w14:textId="25507BF7" w:rsidR="00C1252F" w:rsidRPr="004C5EB2" w:rsidRDefault="00C1252F" w:rsidP="00C1252F">
      <w:pPr>
        <w:autoSpaceDE w:val="0"/>
        <w:autoSpaceDN w:val="0"/>
        <w:adjustRightInd w:val="0"/>
        <w:spacing w:after="0" w:line="276" w:lineRule="auto"/>
        <w:jc w:val="both"/>
        <w:rPr>
          <w:rFonts w:ascii="Aptos" w:hAnsi="Aptos" w:cs="Calibri"/>
          <w:sz w:val="22"/>
          <w:szCs w:val="22"/>
        </w:rPr>
      </w:pPr>
      <w:r w:rsidRPr="004C5EB2">
        <w:rPr>
          <w:rFonts w:ascii="Aptos" w:hAnsi="Aptos" w:cs="Calibri"/>
          <w:sz w:val="22"/>
          <w:szCs w:val="22"/>
        </w:rPr>
        <w:t>Zvláštní poděkování patří členům</w:t>
      </w:r>
      <w:r w:rsidRPr="004C5EB2">
        <w:rPr>
          <w:rFonts w:ascii="Aptos" w:hAnsi="Aptos" w:cs="Calibri"/>
          <w:b/>
          <w:bCs/>
          <w:sz w:val="22"/>
          <w:szCs w:val="22"/>
        </w:rPr>
        <w:t xml:space="preserve"> Filantropického klubu Pražského jara</w:t>
      </w:r>
      <w:r w:rsidR="00915952" w:rsidRPr="004C5EB2">
        <w:rPr>
          <w:rFonts w:ascii="Aptos" w:hAnsi="Aptos" w:cs="Calibri"/>
          <w:sz w:val="22"/>
          <w:szCs w:val="22"/>
        </w:rPr>
        <w:t>.</w:t>
      </w:r>
    </w:p>
    <w:p w14:paraId="21A348C9" w14:textId="11A76895" w:rsidR="008E5B99" w:rsidRPr="004C5EB2" w:rsidRDefault="008E5B99" w:rsidP="008E5B99">
      <w:pPr>
        <w:autoSpaceDE w:val="0"/>
        <w:autoSpaceDN w:val="0"/>
        <w:adjustRightInd w:val="0"/>
        <w:spacing w:line="276" w:lineRule="auto"/>
        <w:ind w:left="-284"/>
        <w:jc w:val="both"/>
        <w:rPr>
          <w:rFonts w:cs="Calibri"/>
          <w:b/>
          <w:bCs/>
          <w:sz w:val="22"/>
          <w:szCs w:val="22"/>
        </w:rPr>
      </w:pPr>
    </w:p>
    <w:p w14:paraId="1CA2C8BF" w14:textId="102C098F" w:rsidR="002E15A2" w:rsidRPr="004C5EB2" w:rsidRDefault="002E15A2" w:rsidP="00C1252F">
      <w:pPr>
        <w:spacing w:line="276" w:lineRule="auto"/>
        <w:jc w:val="both"/>
        <w:rPr>
          <w:rFonts w:ascii="Aptos" w:hAnsi="Aptos" w:cs="Calibri"/>
          <w:b/>
          <w:bCs/>
          <w:sz w:val="22"/>
          <w:szCs w:val="22"/>
        </w:rPr>
      </w:pPr>
    </w:p>
    <w:p w14:paraId="6B4DB3E0" w14:textId="77777777" w:rsidR="002E15A2" w:rsidRPr="004C5EB2" w:rsidRDefault="002E15A2" w:rsidP="00C1252F">
      <w:pPr>
        <w:spacing w:line="276" w:lineRule="auto"/>
        <w:jc w:val="both"/>
        <w:rPr>
          <w:rFonts w:ascii="Aptos" w:hAnsi="Aptos" w:cs="Calibri"/>
          <w:b/>
          <w:bCs/>
          <w:sz w:val="22"/>
          <w:szCs w:val="22"/>
        </w:rPr>
      </w:pPr>
    </w:p>
    <w:p w14:paraId="30508704" w14:textId="21523F28" w:rsidR="00C1252F" w:rsidRPr="004C5EB2" w:rsidRDefault="00C1252F" w:rsidP="00C1252F">
      <w:pPr>
        <w:spacing w:line="276" w:lineRule="auto"/>
        <w:jc w:val="both"/>
        <w:rPr>
          <w:rFonts w:ascii="Aptos" w:hAnsi="Aptos" w:cs="Calibri"/>
          <w:b/>
          <w:bCs/>
          <w:sz w:val="22"/>
          <w:szCs w:val="22"/>
        </w:rPr>
      </w:pPr>
      <w:r w:rsidRPr="004C5EB2">
        <w:rPr>
          <w:rFonts w:ascii="Aptos" w:hAnsi="Aptos" w:cs="Calibri"/>
          <w:b/>
          <w:bCs/>
          <w:sz w:val="22"/>
          <w:szCs w:val="22"/>
        </w:rPr>
        <w:t>Mediální partneři</w:t>
      </w:r>
    </w:p>
    <w:p w14:paraId="1C586CFC" w14:textId="25F93BF6" w:rsidR="00C1252F" w:rsidRPr="004C5EB2" w:rsidRDefault="008E5B99" w:rsidP="00AF19F3">
      <w:pPr>
        <w:autoSpaceDE w:val="0"/>
        <w:autoSpaceDN w:val="0"/>
        <w:adjustRightInd w:val="0"/>
        <w:spacing w:after="0" w:line="276" w:lineRule="auto"/>
        <w:jc w:val="both"/>
        <w:rPr>
          <w:rFonts w:cs="Calibri"/>
          <w:b/>
          <w:bCs/>
          <w:sz w:val="22"/>
          <w:szCs w:val="22"/>
        </w:rPr>
      </w:pPr>
      <w:r w:rsidRPr="004C5EB2">
        <w:rPr>
          <w:rFonts w:cs="Calibri"/>
          <w:sz w:val="22"/>
          <w:szCs w:val="22"/>
        </w:rPr>
        <w:t xml:space="preserve">Partnerem pro zahraniční prezentaci festivalu Pražské jaro jsou i nadále v roce 2027 </w:t>
      </w:r>
      <w:r w:rsidRPr="004C5EB2">
        <w:rPr>
          <w:rFonts w:cs="Calibri"/>
          <w:b/>
          <w:bCs/>
          <w:sz w:val="22"/>
          <w:szCs w:val="22"/>
        </w:rPr>
        <w:t xml:space="preserve">Česká centra. </w:t>
      </w:r>
      <w:r w:rsidR="00C1252F" w:rsidRPr="004C5EB2">
        <w:rPr>
          <w:rFonts w:ascii="Aptos" w:hAnsi="Aptos" w:cs="Calibri"/>
          <w:sz w:val="22"/>
          <w:szCs w:val="22"/>
        </w:rPr>
        <w:t xml:space="preserve">Generálním mediálním partnerem Pražského jara 2027 je </w:t>
      </w:r>
      <w:r w:rsidR="00C1252F" w:rsidRPr="004C5EB2">
        <w:rPr>
          <w:rFonts w:ascii="Aptos" w:hAnsi="Aptos" w:cs="Calibri"/>
          <w:b/>
          <w:bCs/>
          <w:sz w:val="22"/>
          <w:szCs w:val="22"/>
        </w:rPr>
        <w:t>Česká televize</w:t>
      </w:r>
      <w:r w:rsidR="00C1252F" w:rsidRPr="004C5EB2">
        <w:rPr>
          <w:rFonts w:ascii="Aptos" w:hAnsi="Aptos" w:cs="Calibri"/>
          <w:sz w:val="22"/>
          <w:szCs w:val="22"/>
        </w:rPr>
        <w:t xml:space="preserve">, hlavním mediálním partnerem </w:t>
      </w:r>
      <w:r w:rsidR="00C1252F" w:rsidRPr="004C5EB2">
        <w:rPr>
          <w:rFonts w:ascii="Aptos" w:hAnsi="Aptos" w:cs="Calibri"/>
          <w:b/>
          <w:bCs/>
          <w:sz w:val="22"/>
          <w:szCs w:val="22"/>
        </w:rPr>
        <w:t>Český rozhlas</w:t>
      </w:r>
      <w:r w:rsidR="00C1252F" w:rsidRPr="004C5EB2">
        <w:rPr>
          <w:rFonts w:ascii="Aptos" w:hAnsi="Aptos" w:cs="Calibri"/>
          <w:sz w:val="22"/>
          <w:szCs w:val="22"/>
        </w:rPr>
        <w:t xml:space="preserve">. Mediálním partnerem v oblasti tištěných a online médií zůstává společnost </w:t>
      </w:r>
      <w:proofErr w:type="spellStart"/>
      <w:r w:rsidR="00C1252F" w:rsidRPr="004C5EB2">
        <w:rPr>
          <w:rFonts w:ascii="Aptos" w:hAnsi="Aptos" w:cs="Calibri"/>
          <w:b/>
          <w:bCs/>
          <w:sz w:val="22"/>
          <w:szCs w:val="22"/>
        </w:rPr>
        <w:t>Economia</w:t>
      </w:r>
      <w:proofErr w:type="spellEnd"/>
      <w:r w:rsidR="00C1252F" w:rsidRPr="004C5EB2">
        <w:rPr>
          <w:rFonts w:ascii="Aptos" w:hAnsi="Aptos" w:cs="Calibri"/>
          <w:sz w:val="22"/>
          <w:szCs w:val="22"/>
        </w:rPr>
        <w:t xml:space="preserve">, vydavatel </w:t>
      </w:r>
      <w:r w:rsidR="00C1252F" w:rsidRPr="004C5EB2">
        <w:rPr>
          <w:rFonts w:ascii="Aptos" w:hAnsi="Aptos" w:cs="Calibri"/>
          <w:b/>
          <w:bCs/>
          <w:sz w:val="22"/>
          <w:szCs w:val="22"/>
        </w:rPr>
        <w:t>Hospodářských novin</w:t>
      </w:r>
      <w:r w:rsidR="00915952" w:rsidRPr="004C5EB2">
        <w:rPr>
          <w:rFonts w:ascii="Aptos" w:hAnsi="Aptos" w:cs="Calibri"/>
          <w:sz w:val="22"/>
          <w:szCs w:val="22"/>
        </w:rPr>
        <w:t xml:space="preserve"> </w:t>
      </w:r>
      <w:r w:rsidR="00C1252F" w:rsidRPr="004C5EB2">
        <w:rPr>
          <w:rFonts w:ascii="Aptos" w:hAnsi="Aptos" w:cs="Calibri"/>
          <w:sz w:val="22"/>
          <w:szCs w:val="22"/>
        </w:rPr>
        <w:t xml:space="preserve">a provozovatel portálů </w:t>
      </w:r>
      <w:r w:rsidR="00C1252F" w:rsidRPr="004C5EB2">
        <w:rPr>
          <w:rFonts w:ascii="Aptos" w:hAnsi="Aptos" w:cs="Calibri"/>
          <w:b/>
          <w:bCs/>
          <w:sz w:val="22"/>
          <w:szCs w:val="22"/>
        </w:rPr>
        <w:t>hn.cz</w:t>
      </w:r>
      <w:r w:rsidR="00C1252F" w:rsidRPr="004C5EB2">
        <w:rPr>
          <w:rFonts w:ascii="Aptos" w:hAnsi="Aptos" w:cs="Calibri"/>
          <w:sz w:val="22"/>
          <w:szCs w:val="22"/>
        </w:rPr>
        <w:t xml:space="preserve"> a </w:t>
      </w:r>
      <w:r w:rsidR="00C1252F" w:rsidRPr="004C5EB2">
        <w:rPr>
          <w:rFonts w:ascii="Aptos" w:hAnsi="Aptos" w:cs="Calibri"/>
          <w:b/>
          <w:bCs/>
          <w:sz w:val="22"/>
          <w:szCs w:val="22"/>
        </w:rPr>
        <w:t>aktualne.cz</w:t>
      </w:r>
      <w:r w:rsidR="00C1252F" w:rsidRPr="004C5EB2">
        <w:rPr>
          <w:rFonts w:ascii="Aptos" w:hAnsi="Aptos" w:cs="Calibri"/>
          <w:sz w:val="22"/>
          <w:szCs w:val="22"/>
        </w:rPr>
        <w:t xml:space="preserve">. V oblasti oborových médií zůstávají partnery Pražského jara online portály </w:t>
      </w:r>
      <w:r w:rsidR="00C1252F" w:rsidRPr="004C5EB2">
        <w:rPr>
          <w:rFonts w:ascii="Aptos" w:hAnsi="Aptos" w:cs="Calibri"/>
          <w:b/>
          <w:bCs/>
          <w:sz w:val="22"/>
          <w:szCs w:val="22"/>
        </w:rPr>
        <w:t>KlasikaPlus.cz</w:t>
      </w:r>
      <w:r w:rsidR="00C1252F" w:rsidRPr="004C5EB2">
        <w:rPr>
          <w:rFonts w:ascii="Aptos" w:hAnsi="Aptos" w:cs="Calibri"/>
          <w:sz w:val="22"/>
          <w:szCs w:val="22"/>
        </w:rPr>
        <w:t xml:space="preserve">, </w:t>
      </w:r>
      <w:r w:rsidR="00C1252F" w:rsidRPr="004C5EB2">
        <w:rPr>
          <w:rFonts w:ascii="Aptos" w:hAnsi="Aptos" w:cs="Calibri"/>
          <w:b/>
          <w:bCs/>
          <w:sz w:val="22"/>
          <w:szCs w:val="22"/>
        </w:rPr>
        <w:t>Operaplus.cz</w:t>
      </w:r>
      <w:r w:rsidR="00C1252F" w:rsidRPr="004C5EB2">
        <w:rPr>
          <w:rFonts w:ascii="Aptos" w:hAnsi="Aptos" w:cs="Calibri"/>
          <w:sz w:val="22"/>
          <w:szCs w:val="22"/>
        </w:rPr>
        <w:t xml:space="preserve"> a </w:t>
      </w:r>
      <w:r w:rsidR="00C1252F" w:rsidRPr="004C5EB2">
        <w:rPr>
          <w:rFonts w:ascii="Aptos" w:hAnsi="Aptos" w:cs="Calibri"/>
          <w:b/>
          <w:bCs/>
          <w:sz w:val="22"/>
          <w:szCs w:val="22"/>
        </w:rPr>
        <w:t>polyharmonie.cz</w:t>
      </w:r>
      <w:r w:rsidR="00C1252F" w:rsidRPr="004C5EB2">
        <w:rPr>
          <w:rFonts w:ascii="Aptos" w:hAnsi="Aptos" w:cs="Calibri"/>
          <w:sz w:val="22"/>
          <w:szCs w:val="22"/>
        </w:rPr>
        <w:t>. Pokračuje také mediální partnerství s </w:t>
      </w:r>
      <w:r w:rsidR="00C1252F" w:rsidRPr="004C5EB2">
        <w:rPr>
          <w:rFonts w:ascii="Aptos" w:hAnsi="Aptos" w:cs="Calibri"/>
          <w:b/>
          <w:bCs/>
          <w:sz w:val="22"/>
          <w:szCs w:val="22"/>
        </w:rPr>
        <w:t>Českou tiskovou kanceláří</w:t>
      </w:r>
      <w:r w:rsidR="00C1252F" w:rsidRPr="004C5EB2">
        <w:rPr>
          <w:rFonts w:ascii="Aptos" w:hAnsi="Aptos" w:cs="Calibri"/>
          <w:sz w:val="22"/>
          <w:szCs w:val="22"/>
        </w:rPr>
        <w:t xml:space="preserve"> (ČTK).</w:t>
      </w:r>
    </w:p>
    <w:p w14:paraId="4364A10D" w14:textId="609C7457" w:rsidR="00C1252F" w:rsidRPr="004C5EB2" w:rsidRDefault="00C1252F" w:rsidP="381E33DD">
      <w:pPr>
        <w:autoSpaceDE w:val="0"/>
        <w:autoSpaceDN w:val="0"/>
        <w:adjustRightInd w:val="0"/>
        <w:spacing w:after="0" w:line="276" w:lineRule="auto"/>
        <w:ind w:left="-284"/>
        <w:jc w:val="both"/>
        <w:rPr>
          <w:rFonts w:ascii="Aptos" w:hAnsi="Aptos" w:cs="Calibri"/>
          <w:sz w:val="22"/>
          <w:szCs w:val="22"/>
        </w:rPr>
      </w:pPr>
    </w:p>
    <w:p w14:paraId="59567E9A" w14:textId="77777777" w:rsidR="001B272B" w:rsidRPr="004C5EB2" w:rsidRDefault="001B272B" w:rsidP="381E33DD">
      <w:pPr>
        <w:autoSpaceDE w:val="0"/>
        <w:autoSpaceDN w:val="0"/>
        <w:adjustRightInd w:val="0"/>
        <w:spacing w:after="0" w:line="276" w:lineRule="auto"/>
        <w:ind w:left="-284"/>
        <w:jc w:val="both"/>
        <w:rPr>
          <w:rFonts w:ascii="Aptos" w:hAnsi="Aptos" w:cs="Calibri"/>
          <w:sz w:val="22"/>
          <w:szCs w:val="22"/>
        </w:rPr>
      </w:pPr>
    </w:p>
    <w:p w14:paraId="1BF88805" w14:textId="77777777" w:rsidR="00C1252F" w:rsidRPr="004C5EB2" w:rsidRDefault="00C1252F" w:rsidP="00C1252F">
      <w:pPr>
        <w:spacing w:line="276" w:lineRule="auto"/>
        <w:jc w:val="both"/>
        <w:rPr>
          <w:rFonts w:ascii="Aptos" w:hAnsi="Aptos" w:cs="Calibri"/>
          <w:b/>
          <w:bCs/>
          <w:sz w:val="26"/>
          <w:szCs w:val="26"/>
        </w:rPr>
      </w:pPr>
      <w:r w:rsidRPr="004C5EB2">
        <w:rPr>
          <w:rFonts w:ascii="Aptos" w:hAnsi="Aptos" w:cs="Calibri"/>
          <w:b/>
          <w:bCs/>
          <w:sz w:val="26"/>
          <w:szCs w:val="26"/>
        </w:rPr>
        <w:t>Prodej vstupenek</w:t>
      </w:r>
    </w:p>
    <w:p w14:paraId="2886EC3A" w14:textId="32BFDEAB" w:rsidR="00C1252F" w:rsidRPr="004C5EB2" w:rsidRDefault="00C1252F" w:rsidP="001B272B">
      <w:pPr>
        <w:spacing w:after="0" w:line="276" w:lineRule="auto"/>
        <w:jc w:val="both"/>
        <w:rPr>
          <w:rFonts w:ascii="Aptos" w:hAnsi="Aptos" w:cs="Calibri"/>
          <w:sz w:val="22"/>
          <w:szCs w:val="22"/>
        </w:rPr>
      </w:pPr>
      <w:r w:rsidRPr="004C5EB2">
        <w:rPr>
          <w:rFonts w:ascii="Aptos" w:hAnsi="Aptos" w:cs="Calibri"/>
          <w:sz w:val="22"/>
          <w:szCs w:val="22"/>
        </w:rPr>
        <w:t xml:space="preserve">Prodej vstupenek na koncerty Pražského jara 2027 bude zahájen </w:t>
      </w:r>
      <w:r w:rsidRPr="004C5EB2">
        <w:rPr>
          <w:rFonts w:ascii="Aptos" w:hAnsi="Aptos" w:cs="Calibri"/>
          <w:b/>
          <w:bCs/>
          <w:sz w:val="22"/>
          <w:szCs w:val="22"/>
        </w:rPr>
        <w:t>ve středu 4. listopadu 2026 v 11 hodin</w:t>
      </w:r>
      <w:r w:rsidRPr="004C5EB2">
        <w:rPr>
          <w:rFonts w:ascii="Aptos" w:hAnsi="Aptos" w:cs="Calibri"/>
          <w:sz w:val="22"/>
          <w:szCs w:val="22"/>
        </w:rPr>
        <w:t xml:space="preserve">. Vstupenky bude možné zakoupit </w:t>
      </w:r>
      <w:r w:rsidRPr="004C5EB2">
        <w:rPr>
          <w:rFonts w:ascii="Aptos" w:hAnsi="Aptos" w:cs="Calibri"/>
          <w:b/>
          <w:bCs/>
          <w:sz w:val="22"/>
          <w:szCs w:val="22"/>
        </w:rPr>
        <w:t xml:space="preserve">online </w:t>
      </w:r>
      <w:r w:rsidRPr="004C5EB2">
        <w:rPr>
          <w:rFonts w:ascii="Aptos" w:hAnsi="Aptos" w:cs="Calibri"/>
          <w:sz w:val="22"/>
          <w:szCs w:val="22"/>
        </w:rPr>
        <w:t>na</w:t>
      </w:r>
      <w:r w:rsidRPr="004C5EB2">
        <w:rPr>
          <w:rFonts w:ascii="Aptos" w:hAnsi="Aptos" w:cs="Calibri"/>
          <w:b/>
          <w:bCs/>
          <w:sz w:val="22"/>
          <w:szCs w:val="22"/>
        </w:rPr>
        <w:t xml:space="preserve"> </w:t>
      </w:r>
      <w:hyperlink r:id="rId12">
        <w:r w:rsidRPr="004C5EB2">
          <w:rPr>
            <w:rFonts w:ascii="Aptos" w:hAnsi="Aptos"/>
            <w:b/>
            <w:bCs/>
            <w:sz w:val="22"/>
            <w:szCs w:val="22"/>
          </w:rPr>
          <w:t>festival.cz</w:t>
        </w:r>
      </w:hyperlink>
      <w:r w:rsidRPr="004C5EB2">
        <w:rPr>
          <w:rFonts w:ascii="Aptos" w:hAnsi="Aptos" w:cs="Calibri"/>
          <w:sz w:val="22"/>
          <w:szCs w:val="22"/>
        </w:rPr>
        <w:t xml:space="preserve">. Podrobné informace k jednotlivým koncertům jsou k dispozici na </w:t>
      </w:r>
      <w:hyperlink r:id="rId13" w:history="1">
        <w:r w:rsidRPr="004C5EB2">
          <w:rPr>
            <w:rStyle w:val="Hypertextovodkaz"/>
            <w:rFonts w:ascii="Aptos" w:hAnsi="Aptos" w:cs="Calibri"/>
            <w:color w:val="auto"/>
            <w:sz w:val="22"/>
            <w:szCs w:val="22"/>
            <w:u w:val="none"/>
          </w:rPr>
          <w:t>festival.cz v sekci Program</w:t>
        </w:r>
      </w:hyperlink>
      <w:r w:rsidRPr="004C5EB2">
        <w:rPr>
          <w:rFonts w:ascii="Aptos" w:hAnsi="Aptos" w:cs="Calibri"/>
          <w:sz w:val="22"/>
          <w:szCs w:val="22"/>
        </w:rPr>
        <w:t>. Informace o stavu objednávek, platbách, fakturaci či hromadných objednávkách získají zákazníci na čísle +420</w:t>
      </w:r>
      <w:r w:rsidRPr="004C5EB2">
        <w:rPr>
          <w:rFonts w:ascii="Aptos" w:hAnsi="Aptos" w:cs="Arial"/>
          <w:sz w:val="22"/>
          <w:szCs w:val="22"/>
        </w:rPr>
        <w:t> </w:t>
      </w:r>
      <w:r w:rsidRPr="004C5EB2">
        <w:rPr>
          <w:rFonts w:ascii="Aptos" w:hAnsi="Aptos" w:cs="Calibri"/>
          <w:sz w:val="22"/>
          <w:szCs w:val="22"/>
        </w:rPr>
        <w:t>461</w:t>
      </w:r>
      <w:r w:rsidRPr="004C5EB2">
        <w:rPr>
          <w:rFonts w:ascii="Aptos" w:hAnsi="Aptos" w:cs="Arial"/>
          <w:sz w:val="22"/>
          <w:szCs w:val="22"/>
        </w:rPr>
        <w:t> </w:t>
      </w:r>
      <w:r w:rsidRPr="004C5EB2">
        <w:rPr>
          <w:rFonts w:ascii="Aptos" w:hAnsi="Aptos" w:cs="Calibri"/>
          <w:sz w:val="22"/>
          <w:szCs w:val="22"/>
        </w:rPr>
        <w:t>049</w:t>
      </w:r>
      <w:r w:rsidRPr="004C5EB2">
        <w:rPr>
          <w:rFonts w:ascii="Aptos" w:hAnsi="Aptos" w:cs="Arial"/>
          <w:sz w:val="22"/>
          <w:szCs w:val="22"/>
        </w:rPr>
        <w:t> </w:t>
      </w:r>
      <w:r w:rsidRPr="004C5EB2">
        <w:rPr>
          <w:rFonts w:ascii="Aptos" w:hAnsi="Aptos" w:cs="Calibri"/>
          <w:sz w:val="22"/>
          <w:szCs w:val="22"/>
        </w:rPr>
        <w:t>232 spole</w:t>
      </w:r>
      <w:r w:rsidRPr="004C5EB2">
        <w:rPr>
          <w:rFonts w:ascii="Aptos" w:hAnsi="Aptos" w:cs="Aptos"/>
          <w:sz w:val="22"/>
          <w:szCs w:val="22"/>
        </w:rPr>
        <w:t>č</w:t>
      </w:r>
      <w:r w:rsidRPr="004C5EB2">
        <w:rPr>
          <w:rFonts w:ascii="Aptos" w:hAnsi="Aptos" w:cs="Calibri"/>
          <w:sz w:val="22"/>
          <w:szCs w:val="22"/>
        </w:rPr>
        <w:t>nosti ENIGOO. Informace k programu festivalu poskytuje Pražské jaro na lince +420 257</w:t>
      </w:r>
      <w:r w:rsidRPr="004C5EB2">
        <w:rPr>
          <w:rFonts w:ascii="Aptos" w:hAnsi="Aptos" w:cs="Arial"/>
          <w:sz w:val="22"/>
          <w:szCs w:val="22"/>
        </w:rPr>
        <w:t> </w:t>
      </w:r>
      <w:r w:rsidRPr="004C5EB2">
        <w:rPr>
          <w:rFonts w:ascii="Aptos" w:hAnsi="Aptos" w:cs="Calibri"/>
          <w:sz w:val="22"/>
          <w:szCs w:val="22"/>
        </w:rPr>
        <w:t>310 414.</w:t>
      </w:r>
    </w:p>
    <w:p w14:paraId="50A8D56C" w14:textId="77777777" w:rsidR="001B272B" w:rsidRPr="004C5EB2" w:rsidRDefault="001B272B" w:rsidP="00D520A1">
      <w:pPr>
        <w:spacing w:after="0" w:line="276" w:lineRule="auto"/>
        <w:rPr>
          <w:rFonts w:cs="Apple Color Emoji"/>
          <w:kern w:val="0"/>
          <w:sz w:val="22"/>
          <w:szCs w:val="22"/>
        </w:rPr>
      </w:pPr>
    </w:p>
    <w:p w14:paraId="340EE198" w14:textId="77777777" w:rsidR="002E15A2" w:rsidRDefault="002E15A2" w:rsidP="00D520A1">
      <w:pPr>
        <w:spacing w:after="0" w:line="276" w:lineRule="auto"/>
        <w:rPr>
          <w:rFonts w:cs="Apple Color Emoji"/>
          <w:color w:val="000000"/>
          <w:kern w:val="0"/>
          <w:sz w:val="22"/>
          <w:szCs w:val="22"/>
        </w:rPr>
      </w:pPr>
    </w:p>
    <w:p w14:paraId="7F1330F5" w14:textId="77777777" w:rsidR="00C4536C" w:rsidRDefault="00C4536C">
      <w:pPr>
        <w:rPr>
          <w:rFonts w:cs="Apple Color Emoji"/>
          <w:b/>
          <w:bCs/>
          <w:color w:val="000000"/>
          <w:kern w:val="0"/>
          <w:sz w:val="22"/>
          <w:szCs w:val="22"/>
        </w:rPr>
      </w:pPr>
      <w:r>
        <w:rPr>
          <w:rFonts w:cs="Apple Color Emoji"/>
          <w:b/>
          <w:bCs/>
          <w:color w:val="000000"/>
          <w:kern w:val="0"/>
          <w:sz w:val="22"/>
          <w:szCs w:val="22"/>
        </w:rPr>
        <w:br w:type="page"/>
      </w:r>
    </w:p>
    <w:p w14:paraId="1B38BCE8" w14:textId="097C4296" w:rsidR="002E15A2" w:rsidRPr="007D1ED8" w:rsidRDefault="002E15A2" w:rsidP="00D520A1">
      <w:pPr>
        <w:spacing w:after="0" w:line="276" w:lineRule="auto"/>
        <w:rPr>
          <w:rFonts w:cs="Apple Color Emoji"/>
          <w:b/>
          <w:bCs/>
          <w:color w:val="000000"/>
          <w:kern w:val="0"/>
          <w:sz w:val="22"/>
          <w:szCs w:val="22"/>
        </w:rPr>
      </w:pPr>
      <w:r w:rsidRPr="002E15A2">
        <w:rPr>
          <w:rFonts w:cs="Apple Color Emoji"/>
          <w:b/>
          <w:bCs/>
          <w:color w:val="000000"/>
          <w:kern w:val="0"/>
          <w:sz w:val="22"/>
          <w:szCs w:val="22"/>
        </w:rPr>
        <w:lastRenderedPageBreak/>
        <w:t>Soubory</w:t>
      </w:r>
      <w:r w:rsidRPr="007D1ED8">
        <w:rPr>
          <w:rFonts w:cs="Apple Color Emoji"/>
          <w:b/>
          <w:bCs/>
          <w:color w:val="000000"/>
          <w:kern w:val="0"/>
          <w:sz w:val="22"/>
          <w:szCs w:val="22"/>
        </w:rPr>
        <w:t xml:space="preserve"> ke stažení</w:t>
      </w:r>
    </w:p>
    <w:p w14:paraId="36CAE011" w14:textId="4EBC9FF3" w:rsidR="00D520A1" w:rsidRPr="009555FB" w:rsidRDefault="001B272B" w:rsidP="381E33DD">
      <w:pPr>
        <w:spacing w:after="0" w:line="276" w:lineRule="auto"/>
        <w:rPr>
          <w:rFonts w:ascii="Aptos" w:hAnsi="Aptos" w:cs="Apple Color Emoji"/>
          <w:color w:val="000000"/>
          <w:kern w:val="0"/>
          <w:sz w:val="22"/>
          <w:szCs w:val="22"/>
        </w:rPr>
      </w:pPr>
      <w:r w:rsidRPr="009555FB">
        <w:rPr>
          <w:rFonts w:ascii="Apple Color Emoji" w:hAnsi="Apple Color Emoji" w:cs="Apple Color Emoji"/>
          <w:b/>
          <w:sz w:val="22"/>
          <w:szCs w:val="22"/>
        </w:rPr>
        <w:t>📷</w:t>
      </w:r>
      <w:r w:rsidRPr="009555FB">
        <w:rPr>
          <w:rFonts w:ascii="Aptos" w:hAnsi="Aptos"/>
          <w:b/>
          <w:sz w:val="22"/>
          <w:szCs w:val="22"/>
        </w:rPr>
        <w:t xml:space="preserve"> </w:t>
      </w:r>
      <w:r w:rsidR="007D1ED8" w:rsidRPr="009555FB">
        <w:rPr>
          <w:rFonts w:ascii="Aptos" w:hAnsi="Aptos" w:cs="Apple Color Emoji"/>
          <w:color w:val="000000"/>
          <w:kern w:val="0"/>
          <w:sz w:val="22"/>
          <w:szCs w:val="22"/>
        </w:rPr>
        <w:t>Oficiální f</w:t>
      </w:r>
      <w:r w:rsidRPr="009555FB">
        <w:rPr>
          <w:rFonts w:ascii="Aptos" w:hAnsi="Aptos" w:cs="Apple Color Emoji"/>
          <w:color w:val="000000"/>
          <w:kern w:val="0"/>
          <w:sz w:val="22"/>
          <w:szCs w:val="22"/>
        </w:rPr>
        <w:t>otografie umělců Pražského jara 2027</w:t>
      </w:r>
      <w:r w:rsidR="00567484" w:rsidRPr="009555FB">
        <w:rPr>
          <w:rFonts w:ascii="Aptos" w:hAnsi="Aptos" w:cs="Apple Color Emoji"/>
          <w:color w:val="000000"/>
          <w:kern w:val="0"/>
          <w:sz w:val="22"/>
          <w:szCs w:val="22"/>
        </w:rPr>
        <w:t xml:space="preserve">: </w:t>
      </w:r>
      <w:hyperlink r:id="rId14" w:history="1">
        <w:r w:rsidR="00567484" w:rsidRPr="009555FB">
          <w:rPr>
            <w:rStyle w:val="Hypertextovodkaz"/>
            <w:rFonts w:ascii="Aptos" w:hAnsi="Aptos" w:cs="Apple Color Emoji"/>
            <w:kern w:val="0"/>
            <w:sz w:val="22"/>
            <w:szCs w:val="22"/>
          </w:rPr>
          <w:t>https://bit.ly/3WHGA94</w:t>
        </w:r>
      </w:hyperlink>
      <w:r w:rsidR="00567484" w:rsidRPr="009555FB">
        <w:rPr>
          <w:rFonts w:ascii="Aptos" w:hAnsi="Aptos" w:cs="Apple Color Emoji"/>
          <w:color w:val="000000"/>
          <w:kern w:val="0"/>
          <w:sz w:val="22"/>
          <w:szCs w:val="22"/>
        </w:rPr>
        <w:t xml:space="preserve"> </w:t>
      </w:r>
    </w:p>
    <w:p w14:paraId="315ADEAF" w14:textId="77443502" w:rsidR="00567484" w:rsidRPr="009555FB" w:rsidRDefault="001B272B" w:rsidP="381E33DD">
      <w:pPr>
        <w:spacing w:after="0" w:line="276" w:lineRule="auto"/>
        <w:rPr>
          <w:rFonts w:ascii="Aptos" w:hAnsi="Aptos" w:cs="Apple Color Emoji"/>
          <w:color w:val="000000"/>
          <w:kern w:val="0"/>
          <w:sz w:val="22"/>
          <w:szCs w:val="22"/>
        </w:rPr>
      </w:pPr>
      <w:r w:rsidRPr="009555FB">
        <w:rPr>
          <w:rFonts w:ascii="Apple Color Emoji" w:hAnsi="Apple Color Emoji" w:cs="Apple Color Emoji"/>
          <w:b/>
          <w:sz w:val="22"/>
          <w:szCs w:val="22"/>
        </w:rPr>
        <w:t>📚</w:t>
      </w:r>
      <w:r w:rsidRPr="009555FB">
        <w:rPr>
          <w:rFonts w:ascii="Aptos" w:hAnsi="Aptos" w:cs="Apple Color Emoji"/>
          <w:color w:val="000000"/>
          <w:kern w:val="0"/>
          <w:sz w:val="22"/>
          <w:szCs w:val="22"/>
        </w:rPr>
        <w:t xml:space="preserve"> Vizuály Pražského jara 2027</w:t>
      </w:r>
      <w:r w:rsidR="00567484" w:rsidRPr="009555FB">
        <w:rPr>
          <w:rFonts w:ascii="Aptos" w:hAnsi="Aptos" w:cs="Apple Color Emoji"/>
          <w:color w:val="000000"/>
          <w:kern w:val="0"/>
          <w:sz w:val="22"/>
          <w:szCs w:val="22"/>
        </w:rPr>
        <w:t xml:space="preserve">: </w:t>
      </w:r>
      <w:hyperlink r:id="rId15" w:history="1">
        <w:r w:rsidR="00567484" w:rsidRPr="009555FB">
          <w:rPr>
            <w:rStyle w:val="Hypertextovodkaz"/>
            <w:rFonts w:ascii="Aptos" w:hAnsi="Aptos" w:cs="Apple Color Emoji"/>
            <w:kern w:val="0"/>
            <w:sz w:val="22"/>
            <w:szCs w:val="22"/>
          </w:rPr>
          <w:t>https://bit.ly/4e9CWuF</w:t>
        </w:r>
      </w:hyperlink>
    </w:p>
    <w:p w14:paraId="31DE94E2" w14:textId="63BAD2B8" w:rsidR="001B272B" w:rsidRPr="009555FB" w:rsidRDefault="001B272B" w:rsidP="381E33DD">
      <w:pPr>
        <w:spacing w:after="0" w:line="276" w:lineRule="auto"/>
        <w:rPr>
          <w:rFonts w:ascii="Aptos" w:hAnsi="Aptos" w:cs="Apple Color Emoji"/>
          <w:color w:val="000000"/>
          <w:kern w:val="0"/>
          <w:sz w:val="22"/>
          <w:szCs w:val="22"/>
        </w:rPr>
      </w:pPr>
      <w:r w:rsidRPr="009555FB">
        <w:rPr>
          <w:rFonts w:ascii="Apple Color Emoji" w:hAnsi="Apple Color Emoji" w:cs="Apple Color Emoji"/>
          <w:b/>
          <w:sz w:val="22"/>
          <w:szCs w:val="22"/>
        </w:rPr>
        <w:t>📚</w:t>
      </w:r>
      <w:r w:rsidRPr="009555FB">
        <w:rPr>
          <w:rFonts w:ascii="Aptos" w:hAnsi="Aptos" w:cs="Apple Color Emoji"/>
          <w:color w:val="000000"/>
          <w:kern w:val="0"/>
          <w:sz w:val="22"/>
          <w:szCs w:val="22"/>
        </w:rPr>
        <w:t xml:space="preserve"> Programová brožura v PDF:</w:t>
      </w:r>
      <w:r w:rsidR="00567484" w:rsidRPr="009555FB">
        <w:rPr>
          <w:rFonts w:ascii="Aptos" w:hAnsi="Aptos" w:cs="Apple Color Emoji"/>
          <w:color w:val="000000"/>
          <w:kern w:val="0"/>
          <w:sz w:val="22"/>
          <w:szCs w:val="22"/>
        </w:rPr>
        <w:t xml:space="preserve"> </w:t>
      </w:r>
      <w:hyperlink r:id="rId16" w:history="1">
        <w:r w:rsidR="00567484" w:rsidRPr="009555FB">
          <w:rPr>
            <w:rStyle w:val="Hypertextovodkaz"/>
            <w:rFonts w:ascii="Aptos" w:hAnsi="Aptos" w:cs="Apple Color Emoji"/>
            <w:kern w:val="0"/>
            <w:sz w:val="22"/>
            <w:szCs w:val="22"/>
          </w:rPr>
          <w:t>https://bit.ly/3Uz0Kl4</w:t>
        </w:r>
      </w:hyperlink>
      <w:r w:rsidR="00567484" w:rsidRPr="009555FB">
        <w:rPr>
          <w:rFonts w:ascii="Aptos" w:hAnsi="Aptos" w:cs="Apple Color Emoji"/>
          <w:color w:val="000000"/>
          <w:kern w:val="0"/>
          <w:sz w:val="22"/>
          <w:szCs w:val="22"/>
        </w:rPr>
        <w:t xml:space="preserve"> </w:t>
      </w:r>
    </w:p>
    <w:p w14:paraId="4E210D6A" w14:textId="30386C78" w:rsidR="001B272B" w:rsidRPr="009555FB" w:rsidRDefault="001B272B" w:rsidP="381E33DD">
      <w:pPr>
        <w:spacing w:after="0" w:line="276" w:lineRule="auto"/>
        <w:rPr>
          <w:rFonts w:ascii="Aptos" w:hAnsi="Aptos" w:cs="Apple Color Emoji"/>
          <w:color w:val="000000"/>
          <w:kern w:val="0"/>
          <w:sz w:val="22"/>
          <w:szCs w:val="22"/>
        </w:rPr>
      </w:pPr>
      <w:r w:rsidRPr="009555FB">
        <w:rPr>
          <w:rFonts w:ascii="Apple Color Emoji" w:hAnsi="Apple Color Emoji" w:cs="Apple Color Emoji"/>
          <w:b/>
          <w:sz w:val="22"/>
          <w:szCs w:val="22"/>
        </w:rPr>
        <w:t>📚</w:t>
      </w:r>
      <w:r w:rsidRPr="009555FB">
        <w:rPr>
          <w:rFonts w:ascii="Aptos" w:hAnsi="Aptos" w:cs="Apple Color Emoji"/>
          <w:color w:val="000000"/>
          <w:kern w:val="0"/>
          <w:sz w:val="22"/>
          <w:szCs w:val="22"/>
        </w:rPr>
        <w:t xml:space="preserve"> Projekty Beethoven </w:t>
      </w:r>
      <w:proofErr w:type="spellStart"/>
      <w:r w:rsidRPr="009555FB">
        <w:rPr>
          <w:rFonts w:ascii="Aptos" w:hAnsi="Aptos" w:cs="Apple Color Emoji"/>
          <w:color w:val="000000"/>
          <w:kern w:val="0"/>
          <w:sz w:val="22"/>
          <w:szCs w:val="22"/>
        </w:rPr>
        <w:t>passu</w:t>
      </w:r>
      <w:proofErr w:type="spellEnd"/>
      <w:r w:rsidRPr="009555FB">
        <w:rPr>
          <w:rFonts w:ascii="Aptos" w:hAnsi="Aptos" w:cs="Apple Color Emoji"/>
          <w:color w:val="000000"/>
          <w:kern w:val="0"/>
          <w:sz w:val="22"/>
          <w:szCs w:val="22"/>
        </w:rPr>
        <w:t>:</w:t>
      </w:r>
      <w:r w:rsidR="00567484" w:rsidRPr="009555FB">
        <w:rPr>
          <w:rFonts w:ascii="Aptos" w:hAnsi="Aptos" w:cs="Apple Color Emoji"/>
          <w:color w:val="000000"/>
          <w:kern w:val="0"/>
          <w:sz w:val="22"/>
          <w:szCs w:val="22"/>
        </w:rPr>
        <w:t xml:space="preserve"> </w:t>
      </w:r>
      <w:hyperlink r:id="rId17" w:history="1">
        <w:r w:rsidR="00567484" w:rsidRPr="009555FB">
          <w:rPr>
            <w:rStyle w:val="Hypertextovodkaz"/>
            <w:rFonts w:ascii="Aptos" w:hAnsi="Aptos" w:cs="Apple Color Emoji"/>
            <w:kern w:val="0"/>
            <w:sz w:val="22"/>
            <w:szCs w:val="22"/>
          </w:rPr>
          <w:t>https://festival.cz/beethoven-pass/</w:t>
        </w:r>
      </w:hyperlink>
    </w:p>
    <w:p w14:paraId="55ECD0C9" w14:textId="77777777" w:rsidR="001B272B" w:rsidRPr="009555FB" w:rsidRDefault="001B272B" w:rsidP="00D520A1">
      <w:pPr>
        <w:spacing w:after="0" w:line="276" w:lineRule="auto"/>
        <w:rPr>
          <w:rFonts w:ascii="Aptos" w:hAnsi="Aptos" w:cs="Apple Color Emoji"/>
          <w:b/>
          <w:bCs/>
          <w:color w:val="000000"/>
          <w:kern w:val="0"/>
          <w:sz w:val="22"/>
          <w:szCs w:val="22"/>
        </w:rPr>
      </w:pPr>
    </w:p>
    <w:p w14:paraId="52427B69" w14:textId="3444E641" w:rsidR="002E15A2" w:rsidRPr="009555FB" w:rsidRDefault="002E15A2" w:rsidP="00D520A1">
      <w:pPr>
        <w:spacing w:after="0" w:line="276" w:lineRule="auto"/>
        <w:rPr>
          <w:rFonts w:ascii="Aptos" w:hAnsi="Aptos" w:cs="Apple Color Emoji"/>
          <w:b/>
          <w:bCs/>
          <w:color w:val="000000"/>
          <w:kern w:val="0"/>
          <w:sz w:val="22"/>
          <w:szCs w:val="22"/>
        </w:rPr>
      </w:pPr>
      <w:r w:rsidRPr="009555FB">
        <w:rPr>
          <w:rFonts w:ascii="Aptos" w:hAnsi="Aptos" w:cs="Apple Color Emoji"/>
          <w:b/>
          <w:bCs/>
          <w:color w:val="000000"/>
          <w:kern w:val="0"/>
          <w:sz w:val="22"/>
          <w:szCs w:val="22"/>
        </w:rPr>
        <w:t>Odkaz na tiskový servis Pražského jara 2027</w:t>
      </w:r>
    </w:p>
    <w:p w14:paraId="07D67759" w14:textId="0E5796DF" w:rsidR="001B272B" w:rsidRPr="009555FB" w:rsidRDefault="002E15A2" w:rsidP="00D520A1">
      <w:pPr>
        <w:spacing w:after="0" w:line="276" w:lineRule="auto"/>
        <w:rPr>
          <w:rFonts w:ascii="Aptos" w:hAnsi="Aptos" w:cs="Apple Color Emoji"/>
          <w:b/>
          <w:sz w:val="22"/>
          <w:szCs w:val="22"/>
        </w:rPr>
      </w:pPr>
      <w:r w:rsidRPr="009555FB">
        <w:rPr>
          <w:rFonts w:ascii="Apple Color Emoji" w:hAnsi="Apple Color Emoji" w:cs="Apple Color Emoji"/>
          <w:b/>
          <w:sz w:val="22"/>
          <w:szCs w:val="22"/>
        </w:rPr>
        <w:t>📚</w:t>
      </w:r>
      <w:r w:rsidR="00567484" w:rsidRPr="009555FB">
        <w:rPr>
          <w:rFonts w:ascii="Aptos" w:hAnsi="Aptos"/>
          <w:sz w:val="22"/>
          <w:szCs w:val="22"/>
        </w:rPr>
        <w:t xml:space="preserve"> </w:t>
      </w:r>
      <w:hyperlink r:id="rId18" w:history="1">
        <w:r w:rsidR="00567484" w:rsidRPr="009555FB">
          <w:rPr>
            <w:rStyle w:val="Hypertextovodkaz"/>
            <w:rFonts w:ascii="Aptos" w:hAnsi="Aptos"/>
            <w:sz w:val="22"/>
            <w:szCs w:val="22"/>
          </w:rPr>
          <w:t>https://bit.ly/4sUI4ZX</w:t>
        </w:r>
      </w:hyperlink>
      <w:r w:rsidR="00567484" w:rsidRPr="009555FB">
        <w:rPr>
          <w:rFonts w:ascii="Aptos" w:hAnsi="Aptos"/>
          <w:sz w:val="22"/>
          <w:szCs w:val="22"/>
        </w:rPr>
        <w:t xml:space="preserve"> </w:t>
      </w:r>
    </w:p>
    <w:p w14:paraId="39E91AD6" w14:textId="77777777" w:rsidR="001B272B" w:rsidRDefault="001B272B" w:rsidP="00D520A1">
      <w:pPr>
        <w:spacing w:after="0" w:line="276" w:lineRule="auto"/>
        <w:rPr>
          <w:rFonts w:cs="Apple Color Emoji"/>
          <w:b/>
          <w:bCs/>
          <w:color w:val="000000"/>
          <w:kern w:val="0"/>
          <w:sz w:val="22"/>
          <w:szCs w:val="22"/>
        </w:rPr>
      </w:pPr>
    </w:p>
    <w:p w14:paraId="3DFEFCF2" w14:textId="77777777" w:rsidR="00AF19F3" w:rsidRPr="002E15A2" w:rsidRDefault="00AF19F3" w:rsidP="00D520A1">
      <w:pPr>
        <w:spacing w:after="0" w:line="276" w:lineRule="auto"/>
        <w:rPr>
          <w:rFonts w:cs="Apple Color Emoji"/>
          <w:b/>
          <w:bCs/>
          <w:color w:val="000000"/>
          <w:kern w:val="0"/>
          <w:sz w:val="22"/>
          <w:szCs w:val="22"/>
        </w:rPr>
      </w:pPr>
    </w:p>
    <w:p w14:paraId="6F289AD5" w14:textId="2002CF62" w:rsidR="00D520A1" w:rsidRPr="002E15A2" w:rsidRDefault="00D520A1" w:rsidP="00D520A1">
      <w:pPr>
        <w:spacing w:after="0" w:line="276" w:lineRule="auto"/>
        <w:rPr>
          <w:rFonts w:cs="Apple Color Emoji"/>
          <w:b/>
          <w:bCs/>
          <w:color w:val="000000"/>
          <w:kern w:val="0"/>
          <w:sz w:val="22"/>
          <w:szCs w:val="22"/>
        </w:rPr>
      </w:pPr>
      <w:r w:rsidRPr="002E15A2">
        <w:rPr>
          <w:rFonts w:cs="Apple Color Emoji"/>
          <w:b/>
          <w:bCs/>
          <w:color w:val="000000"/>
          <w:kern w:val="0"/>
          <w:sz w:val="22"/>
          <w:szCs w:val="22"/>
        </w:rPr>
        <w:t xml:space="preserve">Kontakt </w:t>
      </w:r>
      <w:proofErr w:type="spellStart"/>
      <w:r w:rsidRPr="002E15A2">
        <w:rPr>
          <w:rFonts w:cs="Apple Color Emoji"/>
          <w:b/>
          <w:bCs/>
          <w:color w:val="000000"/>
          <w:kern w:val="0"/>
          <w:sz w:val="22"/>
          <w:szCs w:val="22"/>
        </w:rPr>
        <w:t>Press</w:t>
      </w:r>
      <w:proofErr w:type="spellEnd"/>
    </w:p>
    <w:p w14:paraId="4A269C3F" w14:textId="6F191B29" w:rsidR="00D520A1" w:rsidRPr="002E15A2" w:rsidRDefault="00D520A1" w:rsidP="00D520A1">
      <w:pPr>
        <w:spacing w:after="0" w:line="276" w:lineRule="auto"/>
        <w:rPr>
          <w:rFonts w:cs="Apple Color Emoji"/>
          <w:color w:val="000000"/>
          <w:kern w:val="0"/>
          <w:sz w:val="22"/>
          <w:szCs w:val="22"/>
        </w:rPr>
      </w:pPr>
      <w:r w:rsidRPr="002E15A2">
        <w:rPr>
          <w:rFonts w:cs="Apple Color Emoji"/>
          <w:color w:val="000000"/>
          <w:kern w:val="0"/>
          <w:sz w:val="22"/>
          <w:szCs w:val="22"/>
        </w:rPr>
        <w:t>Iva Nevoralová</w:t>
      </w:r>
    </w:p>
    <w:p w14:paraId="2E11B852" w14:textId="429D8323" w:rsidR="00D520A1" w:rsidRPr="002E15A2" w:rsidRDefault="00D520A1" w:rsidP="00D520A1">
      <w:pPr>
        <w:spacing w:after="0" w:line="276" w:lineRule="auto"/>
        <w:rPr>
          <w:rFonts w:cs="Apple Color Emoji"/>
          <w:color w:val="000000"/>
          <w:kern w:val="0"/>
          <w:sz w:val="22"/>
          <w:szCs w:val="22"/>
        </w:rPr>
      </w:pPr>
      <w:r w:rsidRPr="002E15A2">
        <w:rPr>
          <w:rFonts w:cs="Apple Color Emoji"/>
          <w:color w:val="000000"/>
          <w:kern w:val="0"/>
          <w:sz w:val="22"/>
          <w:szCs w:val="22"/>
        </w:rPr>
        <w:t>+420 608 028 054</w:t>
      </w:r>
    </w:p>
    <w:p w14:paraId="74339398" w14:textId="75C6D930" w:rsidR="00D520A1" w:rsidRPr="002E15A2" w:rsidRDefault="00D520A1" w:rsidP="00D520A1">
      <w:pPr>
        <w:spacing w:after="0" w:line="276" w:lineRule="auto"/>
        <w:rPr>
          <w:rFonts w:cs="Apple Color Emoji"/>
          <w:color w:val="000000"/>
          <w:kern w:val="0"/>
          <w:sz w:val="22"/>
          <w:szCs w:val="22"/>
        </w:rPr>
      </w:pPr>
      <w:r w:rsidRPr="002E15A2">
        <w:rPr>
          <w:rFonts w:cs="Apple Color Emoji"/>
          <w:color w:val="000000"/>
          <w:kern w:val="0"/>
          <w:sz w:val="22"/>
          <w:szCs w:val="22"/>
        </w:rPr>
        <w:t>nevoralova@festival.cz</w:t>
      </w:r>
    </w:p>
    <w:p w14:paraId="55D81DBC" w14:textId="77777777" w:rsidR="002E15A2" w:rsidRPr="002E15A2" w:rsidRDefault="002E15A2" w:rsidP="00D520A1">
      <w:pPr>
        <w:spacing w:after="0" w:line="276" w:lineRule="auto"/>
        <w:rPr>
          <w:rFonts w:cs="Apple Color Emoji"/>
          <w:color w:val="000000"/>
          <w:kern w:val="0"/>
          <w:sz w:val="22"/>
          <w:szCs w:val="22"/>
        </w:rPr>
      </w:pPr>
    </w:p>
    <w:p w14:paraId="2445F41F" w14:textId="77777777" w:rsidR="002E15A2" w:rsidRPr="007D1ED8" w:rsidRDefault="002E15A2" w:rsidP="007D1ED8">
      <w:pPr>
        <w:spacing w:after="0" w:line="276" w:lineRule="auto"/>
        <w:ind w:left="-284" w:firstLine="284"/>
        <w:rPr>
          <w:rFonts w:cs="Calibri"/>
          <w:b/>
          <w:bCs/>
          <w:sz w:val="22"/>
          <w:szCs w:val="22"/>
        </w:rPr>
      </w:pPr>
      <w:r w:rsidRPr="007D1ED8">
        <w:rPr>
          <w:rFonts w:cs="Calibri"/>
          <w:b/>
          <w:bCs/>
          <w:sz w:val="22"/>
          <w:szCs w:val="22"/>
        </w:rPr>
        <w:t>Sledujte Pražské jaro na sociálních sítích</w:t>
      </w:r>
    </w:p>
    <w:p w14:paraId="2AB31E9B" w14:textId="77777777" w:rsidR="002E15A2" w:rsidRPr="007D1ED8" w:rsidRDefault="002E15A2" w:rsidP="007D1ED8">
      <w:pPr>
        <w:spacing w:after="0" w:line="276" w:lineRule="auto"/>
        <w:ind w:left="-284" w:firstLine="284"/>
        <w:rPr>
          <w:color w:val="0B769F" w:themeColor="accent4" w:themeShade="BF"/>
          <w:sz w:val="22"/>
          <w:szCs w:val="22"/>
          <w:u w:val="single"/>
        </w:rPr>
      </w:pPr>
      <w:hyperlink r:id="rId19" w:history="1">
        <w:r w:rsidRPr="007D1ED8">
          <w:rPr>
            <w:color w:val="0B769F" w:themeColor="accent4" w:themeShade="BF"/>
            <w:sz w:val="22"/>
            <w:szCs w:val="22"/>
            <w:u w:val="single"/>
          </w:rPr>
          <w:t>https://www.facebook.com/PrazskeJaro</w:t>
        </w:r>
      </w:hyperlink>
    </w:p>
    <w:p w14:paraId="34A9F5E1" w14:textId="77777777" w:rsidR="002E15A2" w:rsidRPr="007D1ED8" w:rsidRDefault="002E15A2" w:rsidP="007D1ED8">
      <w:pPr>
        <w:spacing w:after="0" w:line="276" w:lineRule="auto"/>
        <w:ind w:left="-284" w:firstLine="284"/>
        <w:rPr>
          <w:color w:val="0B769F" w:themeColor="accent4" w:themeShade="BF"/>
          <w:sz w:val="22"/>
          <w:szCs w:val="22"/>
          <w:u w:val="single"/>
        </w:rPr>
      </w:pPr>
      <w:hyperlink r:id="rId20" w:history="1">
        <w:r w:rsidRPr="007D1ED8">
          <w:rPr>
            <w:color w:val="0B769F" w:themeColor="accent4" w:themeShade="BF"/>
            <w:sz w:val="22"/>
            <w:szCs w:val="22"/>
            <w:u w:val="single"/>
          </w:rPr>
          <w:t>https://www.instagram.com/prazskejaro</w:t>
        </w:r>
      </w:hyperlink>
    </w:p>
    <w:p w14:paraId="7FA46EF0" w14:textId="4B7646AB" w:rsidR="002E15A2" w:rsidRPr="002E15A2" w:rsidRDefault="002E15A2" w:rsidP="002E15A2">
      <w:pPr>
        <w:spacing w:after="0" w:line="276" w:lineRule="auto"/>
        <w:ind w:left="-284" w:firstLine="284"/>
        <w:rPr>
          <w:color w:val="0B769F" w:themeColor="accent4" w:themeShade="BF"/>
          <w:sz w:val="22"/>
          <w:szCs w:val="22"/>
          <w:u w:val="single"/>
        </w:rPr>
      </w:pPr>
      <w:hyperlink r:id="rId21" w:history="1">
        <w:r w:rsidRPr="007D1ED8">
          <w:rPr>
            <w:color w:val="0B769F" w:themeColor="accent4" w:themeShade="BF"/>
            <w:sz w:val="22"/>
            <w:szCs w:val="22"/>
            <w:u w:val="single"/>
          </w:rPr>
          <w:t>https://www.youtube.com/user/PragueSpringFestival</w:t>
        </w:r>
      </w:hyperlink>
    </w:p>
    <w:p w14:paraId="33A04FB5" w14:textId="77777777" w:rsidR="002E15A2" w:rsidRPr="007D1ED8" w:rsidRDefault="002E15A2" w:rsidP="007D1ED8">
      <w:pPr>
        <w:spacing w:after="0" w:line="276" w:lineRule="auto"/>
        <w:ind w:left="-284" w:firstLine="284"/>
        <w:rPr>
          <w:color w:val="0B769F" w:themeColor="accent4" w:themeShade="BF"/>
          <w:sz w:val="22"/>
          <w:szCs w:val="22"/>
          <w:u w:val="single"/>
        </w:rPr>
      </w:pPr>
    </w:p>
    <w:p w14:paraId="6240F2C8" w14:textId="77777777" w:rsidR="002E15A2" w:rsidRPr="007D1ED8" w:rsidRDefault="002E15A2" w:rsidP="007D1ED8">
      <w:pPr>
        <w:spacing w:after="0" w:line="276" w:lineRule="auto"/>
        <w:ind w:left="-284" w:firstLine="284"/>
        <w:rPr>
          <w:color w:val="0B769F" w:themeColor="accent4" w:themeShade="BF"/>
          <w:sz w:val="22"/>
          <w:szCs w:val="22"/>
          <w:u w:val="single"/>
        </w:rPr>
      </w:pPr>
      <w:r w:rsidRPr="007D1ED8">
        <w:rPr>
          <w:color w:val="0B769F" w:themeColor="accent4" w:themeShade="BF"/>
          <w:sz w:val="22"/>
          <w:szCs w:val="22"/>
          <w:u w:val="single"/>
        </w:rPr>
        <w:t xml:space="preserve">www.festival.cz </w:t>
      </w:r>
    </w:p>
    <w:p w14:paraId="722A975E" w14:textId="77777777" w:rsidR="002E15A2" w:rsidRDefault="002E15A2" w:rsidP="00D520A1">
      <w:pPr>
        <w:spacing w:after="0" w:line="276" w:lineRule="auto"/>
        <w:rPr>
          <w:rFonts w:cs="Apple Color Emoji"/>
          <w:color w:val="000000"/>
          <w:kern w:val="0"/>
          <w:sz w:val="22"/>
          <w:szCs w:val="22"/>
        </w:rPr>
      </w:pPr>
    </w:p>
    <w:p w14:paraId="3FF0019F" w14:textId="77777777" w:rsidR="002E15A2" w:rsidRPr="007D1ED8" w:rsidRDefault="002E15A2" w:rsidP="007D1ED8">
      <w:pPr>
        <w:spacing w:line="276" w:lineRule="auto"/>
        <w:jc w:val="both"/>
        <w:rPr>
          <w:rFonts w:ascii="Aptos" w:hAnsi="Aptos" w:cs="Calibri"/>
          <w:b/>
          <w:bCs/>
          <w:sz w:val="26"/>
          <w:szCs w:val="26"/>
        </w:rPr>
      </w:pPr>
      <w:r w:rsidRPr="007D1ED8">
        <w:rPr>
          <w:rFonts w:ascii="Aptos" w:hAnsi="Aptos" w:cs="Calibri"/>
          <w:b/>
          <w:bCs/>
          <w:sz w:val="26"/>
          <w:szCs w:val="26"/>
        </w:rPr>
        <w:t>Hosté tiskové konference</w:t>
      </w:r>
    </w:p>
    <w:p w14:paraId="757B085A" w14:textId="77777777" w:rsidR="002E15A2" w:rsidRDefault="002E15A2" w:rsidP="002E15A2">
      <w:pPr>
        <w:spacing w:after="0" w:line="276" w:lineRule="auto"/>
        <w:rPr>
          <w:rFonts w:cs="Apple Color Emoji"/>
          <w:color w:val="000000"/>
          <w:kern w:val="0"/>
          <w:sz w:val="22"/>
          <w:szCs w:val="22"/>
        </w:rPr>
      </w:pPr>
      <w:r w:rsidRPr="007D1ED8">
        <w:rPr>
          <w:rFonts w:cs="Apple Color Emoji"/>
          <w:b/>
          <w:bCs/>
          <w:color w:val="000000"/>
          <w:kern w:val="0"/>
          <w:sz w:val="22"/>
          <w:szCs w:val="22"/>
        </w:rPr>
        <w:t>Robert Hanč</w:t>
      </w:r>
      <w:r>
        <w:rPr>
          <w:rFonts w:cs="Apple Color Emoji"/>
          <w:color w:val="000000"/>
          <w:kern w:val="0"/>
          <w:sz w:val="22"/>
          <w:szCs w:val="22"/>
        </w:rPr>
        <w:t>, ředitel Pražského jara</w:t>
      </w:r>
    </w:p>
    <w:p w14:paraId="0BFC4B80" w14:textId="77777777" w:rsidR="002E15A2" w:rsidRDefault="002E15A2" w:rsidP="002E15A2">
      <w:pPr>
        <w:spacing w:after="0" w:line="276" w:lineRule="auto"/>
        <w:rPr>
          <w:rFonts w:cs="Apple Color Emoji"/>
          <w:color w:val="000000"/>
          <w:kern w:val="0"/>
          <w:sz w:val="22"/>
          <w:szCs w:val="22"/>
        </w:rPr>
      </w:pPr>
      <w:r w:rsidRPr="007D1ED8">
        <w:rPr>
          <w:rFonts w:cs="Apple Color Emoji"/>
          <w:b/>
          <w:bCs/>
          <w:color w:val="000000"/>
          <w:kern w:val="0"/>
          <w:sz w:val="22"/>
          <w:szCs w:val="22"/>
        </w:rPr>
        <w:t>Josef Třeštík</w:t>
      </w:r>
      <w:r>
        <w:rPr>
          <w:rFonts w:cs="Apple Color Emoji"/>
          <w:color w:val="000000"/>
          <w:kern w:val="0"/>
          <w:sz w:val="22"/>
          <w:szCs w:val="22"/>
        </w:rPr>
        <w:t>, umělecký ředitel Pražského jara</w:t>
      </w:r>
    </w:p>
    <w:p w14:paraId="68E92911" w14:textId="77777777" w:rsidR="002E15A2" w:rsidRDefault="002E15A2" w:rsidP="002E15A2">
      <w:pPr>
        <w:spacing w:after="0" w:line="276" w:lineRule="auto"/>
        <w:rPr>
          <w:rFonts w:ascii="Aptos" w:eastAsia="Aptos" w:hAnsi="Aptos" w:cs="Aptos"/>
          <w:color w:val="212121"/>
          <w:sz w:val="22"/>
          <w:szCs w:val="22"/>
        </w:rPr>
      </w:pPr>
      <w:r w:rsidRPr="007D1ED8">
        <w:rPr>
          <w:rFonts w:cs="Apple Color Emoji"/>
          <w:b/>
          <w:bCs/>
          <w:color w:val="000000"/>
          <w:kern w:val="0"/>
          <w:sz w:val="22"/>
          <w:szCs w:val="22"/>
        </w:rPr>
        <w:t xml:space="preserve">Adam </w:t>
      </w:r>
      <w:proofErr w:type="spellStart"/>
      <w:r w:rsidRPr="007D1ED8">
        <w:rPr>
          <w:rFonts w:cs="Apple Color Emoji"/>
          <w:b/>
          <w:bCs/>
          <w:color w:val="000000"/>
          <w:kern w:val="0"/>
          <w:sz w:val="22"/>
          <w:szCs w:val="22"/>
        </w:rPr>
        <w:t>Halaš</w:t>
      </w:r>
      <w:proofErr w:type="spellEnd"/>
      <w:r>
        <w:rPr>
          <w:rFonts w:cs="Apple Color Emoji"/>
          <w:color w:val="000000"/>
          <w:kern w:val="0"/>
          <w:sz w:val="22"/>
          <w:szCs w:val="22"/>
        </w:rPr>
        <w:t xml:space="preserve">, </w:t>
      </w:r>
      <w:r w:rsidRPr="00590B87">
        <w:rPr>
          <w:rFonts w:ascii="Aptos" w:eastAsia="Aptos" w:hAnsi="Aptos" w:cs="Aptos"/>
          <w:color w:val="212121"/>
          <w:sz w:val="22"/>
          <w:szCs w:val="22"/>
        </w:rPr>
        <w:t>děkan Hudební a taneční fakulty AMU</w:t>
      </w:r>
    </w:p>
    <w:p w14:paraId="53D95A86" w14:textId="77777777" w:rsidR="002E15A2" w:rsidRDefault="002E15A2" w:rsidP="002E15A2">
      <w:pPr>
        <w:spacing w:after="0" w:line="276" w:lineRule="auto"/>
        <w:rPr>
          <w:rFonts w:ascii="Aptos" w:eastAsia="Aptos" w:hAnsi="Aptos" w:cs="Aptos"/>
          <w:color w:val="212121"/>
          <w:sz w:val="22"/>
          <w:szCs w:val="22"/>
        </w:rPr>
      </w:pPr>
      <w:r w:rsidRPr="007D1ED8">
        <w:rPr>
          <w:rFonts w:ascii="Aptos" w:eastAsia="Aptos" w:hAnsi="Aptos" w:cs="Aptos"/>
          <w:b/>
          <w:bCs/>
          <w:color w:val="212121"/>
          <w:sz w:val="22"/>
          <w:szCs w:val="22"/>
        </w:rPr>
        <w:t xml:space="preserve">Fred </w:t>
      </w:r>
      <w:proofErr w:type="spellStart"/>
      <w:r w:rsidRPr="007D1ED8">
        <w:rPr>
          <w:rFonts w:ascii="Aptos" w:eastAsia="Aptos" w:hAnsi="Aptos" w:cs="Aptos"/>
          <w:b/>
          <w:bCs/>
          <w:color w:val="212121"/>
          <w:sz w:val="22"/>
          <w:szCs w:val="22"/>
        </w:rPr>
        <w:t>Hersch</w:t>
      </w:r>
      <w:proofErr w:type="spellEnd"/>
      <w:r>
        <w:rPr>
          <w:rFonts w:ascii="Aptos" w:eastAsia="Aptos" w:hAnsi="Aptos" w:cs="Aptos"/>
          <w:color w:val="212121"/>
          <w:sz w:val="22"/>
          <w:szCs w:val="22"/>
        </w:rPr>
        <w:t>, klavírista</w:t>
      </w:r>
    </w:p>
    <w:p w14:paraId="5A5C3F16" w14:textId="77777777" w:rsidR="002E15A2" w:rsidRDefault="002E15A2" w:rsidP="002E15A2">
      <w:pPr>
        <w:spacing w:after="0" w:line="276" w:lineRule="auto"/>
        <w:rPr>
          <w:rFonts w:ascii="Aptos" w:eastAsia="Aptos" w:hAnsi="Aptos" w:cs="Aptos"/>
          <w:color w:val="212121"/>
          <w:sz w:val="22"/>
          <w:szCs w:val="22"/>
        </w:rPr>
      </w:pPr>
    </w:p>
    <w:p w14:paraId="5F76390E" w14:textId="77777777" w:rsidR="002E15A2" w:rsidRDefault="002E15A2" w:rsidP="002E15A2">
      <w:pPr>
        <w:spacing w:after="0" w:line="276" w:lineRule="auto"/>
        <w:rPr>
          <w:rFonts w:ascii="Aptos" w:eastAsia="Aptos" w:hAnsi="Aptos" w:cs="Aptos"/>
          <w:color w:val="212121"/>
          <w:sz w:val="22"/>
          <w:szCs w:val="22"/>
        </w:rPr>
      </w:pPr>
    </w:p>
    <w:p w14:paraId="46B1E9B6" w14:textId="122D802D" w:rsidR="002E15A2" w:rsidRPr="007D1ED8" w:rsidRDefault="002E15A2" w:rsidP="007D1ED8">
      <w:pPr>
        <w:spacing w:line="276" w:lineRule="auto"/>
        <w:jc w:val="both"/>
        <w:rPr>
          <w:rFonts w:ascii="Aptos" w:hAnsi="Aptos" w:cs="Calibri"/>
          <w:b/>
          <w:bCs/>
          <w:sz w:val="26"/>
          <w:szCs w:val="26"/>
        </w:rPr>
      </w:pPr>
      <w:r w:rsidRPr="007D1ED8">
        <w:rPr>
          <w:rFonts w:ascii="Aptos" w:hAnsi="Aptos" w:cs="Calibri"/>
          <w:b/>
          <w:bCs/>
          <w:sz w:val="26"/>
          <w:szCs w:val="26"/>
        </w:rPr>
        <w:t>Hudební vstup</w:t>
      </w:r>
    </w:p>
    <w:p w14:paraId="04CD2848" w14:textId="237B5006" w:rsidR="002E15A2" w:rsidRDefault="002E15A2" w:rsidP="002E15A2">
      <w:pPr>
        <w:spacing w:after="0"/>
        <w:rPr>
          <w:sz w:val="22"/>
          <w:szCs w:val="22"/>
          <w:lang w:val="sk-SK"/>
        </w:rPr>
      </w:pPr>
      <w:proofErr w:type="spellStart"/>
      <w:r w:rsidRPr="007D1ED8">
        <w:rPr>
          <w:b/>
          <w:bCs/>
          <w:sz w:val="22"/>
          <w:szCs w:val="22"/>
          <w:lang w:val="sk-SK"/>
        </w:rPr>
        <w:t>Bedřich</w:t>
      </w:r>
      <w:proofErr w:type="spellEnd"/>
      <w:r w:rsidRPr="007D1ED8">
        <w:rPr>
          <w:b/>
          <w:bCs/>
          <w:sz w:val="22"/>
          <w:szCs w:val="22"/>
          <w:lang w:val="sk-SK"/>
        </w:rPr>
        <w:t xml:space="preserve"> Smetana</w:t>
      </w:r>
      <w:r w:rsidRPr="007D1ED8">
        <w:rPr>
          <w:sz w:val="22"/>
          <w:szCs w:val="22"/>
          <w:lang w:val="sk-SK"/>
        </w:rPr>
        <w:t xml:space="preserve">: </w:t>
      </w:r>
      <w:proofErr w:type="spellStart"/>
      <w:r w:rsidRPr="007D1ED8">
        <w:rPr>
          <w:sz w:val="22"/>
          <w:szCs w:val="22"/>
          <w:lang w:val="sk-SK"/>
        </w:rPr>
        <w:t>Cibulička</w:t>
      </w:r>
      <w:proofErr w:type="spellEnd"/>
      <w:r w:rsidRPr="007D1ED8">
        <w:rPr>
          <w:sz w:val="22"/>
          <w:szCs w:val="22"/>
          <w:lang w:val="sk-SK"/>
        </w:rPr>
        <w:t xml:space="preserve"> z cyklu České tance </w:t>
      </w:r>
      <w:proofErr w:type="spellStart"/>
      <w:r w:rsidRPr="007D1ED8">
        <w:rPr>
          <w:sz w:val="22"/>
          <w:szCs w:val="22"/>
          <w:lang w:val="sk-SK"/>
        </w:rPr>
        <w:t>op</w:t>
      </w:r>
      <w:proofErr w:type="spellEnd"/>
      <w:r w:rsidRPr="007D1ED8">
        <w:rPr>
          <w:sz w:val="22"/>
          <w:szCs w:val="22"/>
          <w:lang w:val="sk-SK"/>
        </w:rPr>
        <w:t>. 21</w:t>
      </w:r>
    </w:p>
    <w:p w14:paraId="3461D779" w14:textId="40E951E6" w:rsidR="003C6C3F" w:rsidRPr="007D1ED8" w:rsidRDefault="00956A52" w:rsidP="007D1ED8">
      <w:pPr>
        <w:spacing w:after="0"/>
        <w:rPr>
          <w:sz w:val="22"/>
          <w:szCs w:val="22"/>
          <w:lang w:val="sk-SK"/>
        </w:rPr>
      </w:pPr>
      <w:r>
        <w:rPr>
          <w:sz w:val="22"/>
          <w:szCs w:val="22"/>
          <w:lang w:val="sk-SK"/>
        </w:rPr>
        <w:t xml:space="preserve">Klavír: </w:t>
      </w:r>
      <w:r w:rsidR="002E15A2" w:rsidRPr="007D1ED8">
        <w:rPr>
          <w:b/>
          <w:bCs/>
          <w:sz w:val="22"/>
          <w:szCs w:val="22"/>
          <w:lang w:val="sk-SK"/>
        </w:rPr>
        <w:t>Marek Kozák</w:t>
      </w:r>
    </w:p>
    <w:sectPr w:rsidR="003C6C3F" w:rsidRPr="007D1ED8" w:rsidSect="004C25B8">
      <w:headerReference w:type="default" r:id="rId22"/>
      <w:footerReference w:type="default" r:id="rId23"/>
      <w:headerReference w:type="first" r:id="rId24"/>
      <w:footerReference w:type="first" r:id="rId25"/>
      <w:pgSz w:w="11906" w:h="16838"/>
      <w:pgMar w:top="1440" w:right="1440" w:bottom="1408" w:left="1440" w:header="706" w:footer="6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4D5E1" w14:textId="77777777" w:rsidR="001C1ADE" w:rsidRDefault="001C1ADE" w:rsidP="00720A20">
      <w:pPr>
        <w:spacing w:after="0" w:line="240" w:lineRule="auto"/>
      </w:pPr>
      <w:r>
        <w:separator/>
      </w:r>
    </w:p>
  </w:endnote>
  <w:endnote w:type="continuationSeparator" w:id="0">
    <w:p w14:paraId="42D07C85" w14:textId="77777777" w:rsidR="001C1ADE" w:rsidRDefault="001C1ADE" w:rsidP="00720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IBM Plex Sans">
    <w:charset w:val="00"/>
    <w:family w:val="swiss"/>
    <w:pitch w:val="variable"/>
    <w:sig w:usb0="A00002EF" w:usb1="5000207B"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27A40" w14:textId="4023FAB2" w:rsidR="008A23BC" w:rsidRPr="007325F8" w:rsidRDefault="008A23BC" w:rsidP="00663392">
    <w:pPr>
      <w:tabs>
        <w:tab w:val="right" w:pos="8931"/>
      </w:tabs>
      <w:rPr>
        <w:color w:val="0086CD"/>
      </w:rPr>
    </w:pPr>
    <w:r w:rsidRPr="42FC9321">
      <w:rPr>
        <w:color w:val="0086CD"/>
      </w:rPr>
      <w:t>Tisková zpráva,</w:t>
    </w:r>
    <w:r>
      <w:rPr>
        <w:color w:val="0086CD"/>
      </w:rPr>
      <w:t xml:space="preserve"> 3/11/2026</w:t>
    </w:r>
    <w:r>
      <w:rPr>
        <w:color w:val="0086CD"/>
      </w:rPr>
      <w:tab/>
    </w:r>
    <w:r w:rsidRPr="42FC9321">
      <w:rPr>
        <w:noProof/>
        <w:color w:val="0086CD"/>
      </w:rPr>
      <w:fldChar w:fldCharType="begin"/>
    </w:r>
    <w:r w:rsidRPr="42FC9321">
      <w:rPr>
        <w:color w:val="0086CD"/>
      </w:rPr>
      <w:instrText xml:space="preserve"> PAGE  \* MERGEFORMAT </w:instrText>
    </w:r>
    <w:r w:rsidRPr="42FC9321">
      <w:rPr>
        <w:color w:val="0086CD"/>
      </w:rPr>
      <w:fldChar w:fldCharType="separate"/>
    </w:r>
    <w:r w:rsidRPr="42FC9321">
      <w:rPr>
        <w:noProof/>
        <w:color w:val="0086CD"/>
      </w:rPr>
      <w:t>1</w:t>
    </w:r>
    <w:r w:rsidRPr="42FC9321">
      <w:rPr>
        <w:noProof/>
        <w:color w:val="0086C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6725C" w14:textId="3DDA2773" w:rsidR="008A23BC" w:rsidRPr="00017124" w:rsidRDefault="008A23BC" w:rsidP="007F723A">
    <w:pPr>
      <w:tabs>
        <w:tab w:val="left" w:pos="8789"/>
      </w:tabs>
      <w:rPr>
        <w:color w:val="0086CD"/>
      </w:rPr>
    </w:pPr>
    <w:r w:rsidRPr="42FC9321">
      <w:rPr>
        <w:color w:val="0086CD"/>
      </w:rPr>
      <w:t xml:space="preserve">Tisková zpráva, </w:t>
    </w:r>
    <w:r>
      <w:rPr>
        <w:color w:val="0086CD"/>
      </w:rPr>
      <w:t>3/11/2026</w:t>
    </w:r>
    <w:r>
      <w:rPr>
        <w:color w:val="0086CD"/>
      </w:rPr>
      <w:tab/>
    </w:r>
    <w:r>
      <w:rPr>
        <w:color w:val="0086CD"/>
      </w:rPr>
      <w:fldChar w:fldCharType="begin"/>
    </w:r>
    <w:r>
      <w:rPr>
        <w:color w:val="0086CD"/>
      </w:rPr>
      <w:instrText xml:space="preserve"> PAGE  \* MERGEFORMAT </w:instrText>
    </w:r>
    <w:r>
      <w:rPr>
        <w:color w:val="0086CD"/>
      </w:rPr>
      <w:fldChar w:fldCharType="separate"/>
    </w:r>
    <w:r>
      <w:rPr>
        <w:color w:val="0086CD"/>
      </w:rPr>
      <w:t>2</w:t>
    </w:r>
    <w:r>
      <w:rPr>
        <w:color w:val="0086C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B2FA2" w14:textId="77777777" w:rsidR="001C1ADE" w:rsidRDefault="001C1ADE" w:rsidP="00720A20">
      <w:pPr>
        <w:spacing w:after="0" w:line="240" w:lineRule="auto"/>
      </w:pPr>
      <w:r>
        <w:separator/>
      </w:r>
    </w:p>
  </w:footnote>
  <w:footnote w:type="continuationSeparator" w:id="0">
    <w:p w14:paraId="4884CEA0" w14:textId="77777777" w:rsidR="001C1ADE" w:rsidRDefault="001C1ADE" w:rsidP="00720A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2321E" w14:textId="4C55B69C" w:rsidR="008A23BC" w:rsidRDefault="008A23BC">
    <w:r>
      <w:rPr>
        <w:noProof/>
      </w:rPr>
      <w:drawing>
        <wp:anchor distT="0" distB="0" distL="114300" distR="114300" simplePos="0" relativeHeight="251658242" behindDoc="0" locked="0" layoutInCell="1" allowOverlap="1" wp14:anchorId="4CA4F793" wp14:editId="6F9574C7">
          <wp:simplePos x="0" y="0"/>
          <wp:positionH relativeFrom="column">
            <wp:posOffset>5276850</wp:posOffset>
          </wp:positionH>
          <wp:positionV relativeFrom="paragraph">
            <wp:posOffset>-174663</wp:posOffset>
          </wp:positionV>
          <wp:extent cx="513715" cy="1061720"/>
          <wp:effectExtent l="0" t="0" r="635" b="5080"/>
          <wp:wrapSquare wrapText="bothSides"/>
          <wp:docPr id="2005705565" name="Obrázek 1">
            <a:extLst xmlns:a="http://schemas.openxmlformats.org/drawingml/2006/main">
              <a:ext uri="{FF2B5EF4-FFF2-40B4-BE49-F238E27FC236}">
                <a16:creationId xmlns:a16="http://schemas.microsoft.com/office/drawing/2014/main" id="{5756B8F9-11B5-412A-9EF1-0CBA06C977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3741" name="Obrázek 113073741"/>
                  <pic:cNvPicPr/>
                </pic:nvPicPr>
                <pic:blipFill>
                  <a:blip r:embed="rId1">
                    <a:extLst>
                      <a:ext uri="{28A0092B-C50C-407E-A947-70E740481C1C}">
                        <a14:useLocalDpi xmlns:a14="http://schemas.microsoft.com/office/drawing/2010/main" val="0"/>
                      </a:ext>
                    </a:extLst>
                  </a:blip>
                  <a:stretch>
                    <a:fillRect/>
                  </a:stretch>
                </pic:blipFill>
                <pic:spPr>
                  <a:xfrm>
                    <a:off x="0" y="0"/>
                    <a:ext cx="513715" cy="1061720"/>
                  </a:xfrm>
                  <a:prstGeom prst="rect">
                    <a:avLst/>
                  </a:prstGeom>
                </pic:spPr>
              </pic:pic>
            </a:graphicData>
          </a:graphic>
          <wp14:sizeRelH relativeFrom="margin">
            <wp14:pctWidth>0</wp14:pctWidth>
          </wp14:sizeRelH>
          <wp14:sizeRelV relativeFrom="margin">
            <wp14:pctHeight>0</wp14:pctHeight>
          </wp14:sizeRelV>
        </wp:anchor>
      </w:drawing>
    </w:r>
    <w:r w:rsidRPr="006B6116">
      <w:rPr>
        <w:noProof/>
      </w:rPr>
      <w:drawing>
        <wp:inline distT="0" distB="0" distL="0" distR="0" wp14:anchorId="6339FD04" wp14:editId="42AC673B">
          <wp:extent cx="3408680" cy="609600"/>
          <wp:effectExtent l="0" t="0" r="0" b="0"/>
          <wp:docPr id="2006717932" name="Picture 1">
            <a:extLst xmlns:a="http://schemas.openxmlformats.org/drawingml/2006/main">
              <a:ext uri="{FF2B5EF4-FFF2-40B4-BE49-F238E27FC236}">
                <a16:creationId xmlns:a16="http://schemas.microsoft.com/office/drawing/2014/main" id="{5CF78748-6CDE-452E-811A-51A5BA7088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96093" name=""/>
                  <pic:cNvPicPr/>
                </pic:nvPicPr>
                <pic:blipFill rotWithShape="1">
                  <a:blip r:embed="rId2">
                    <a:extLst>
                      <a:ext uri="{28A0092B-C50C-407E-A947-70E740481C1C}">
                        <a14:useLocalDpi xmlns:a14="http://schemas.microsoft.com/office/drawing/2010/main" val="0"/>
                      </a:ext>
                    </a:extLst>
                  </a:blip>
                  <a:srcRect t="-1" b="60199"/>
                  <a:stretch/>
                </pic:blipFill>
                <pic:spPr bwMode="auto">
                  <a:xfrm>
                    <a:off x="0" y="0"/>
                    <a:ext cx="3480163" cy="622384"/>
                  </a:xfrm>
                  <a:prstGeom prst="rect">
                    <a:avLst/>
                  </a:prstGeom>
                  <a:ln>
                    <a:noFill/>
                  </a:ln>
                  <a:extLst>
                    <a:ext uri="{53640926-AAD7-44D8-BBD7-CCE9431645EC}">
                      <a14:shadowObscured xmlns:a14="http://schemas.microsoft.com/office/drawing/2010/main"/>
                    </a:ext>
                  </a:extLst>
                </pic:spPr>
              </pic:pic>
            </a:graphicData>
          </a:graphic>
        </wp:inline>
      </w:drawing>
    </w:r>
  </w:p>
  <w:p w14:paraId="5F9DFA99" w14:textId="77777777" w:rsidR="008A23BC" w:rsidRDefault="008A23B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7CC1D" w14:textId="0F4B6CD2" w:rsidR="008A23BC" w:rsidRDefault="008A23BC" w:rsidP="007325F8">
    <w:pPr>
      <w:tabs>
        <w:tab w:val="left" w:pos="693"/>
        <w:tab w:val="left" w:pos="1586"/>
      </w:tabs>
    </w:pPr>
    <w:r>
      <w:rPr>
        <w:noProof/>
      </w:rPr>
      <w:drawing>
        <wp:anchor distT="0" distB="0" distL="114300" distR="114300" simplePos="0" relativeHeight="251658243" behindDoc="0" locked="0" layoutInCell="1" allowOverlap="1" wp14:anchorId="6B012809" wp14:editId="2669C6CD">
          <wp:simplePos x="0" y="0"/>
          <wp:positionH relativeFrom="column">
            <wp:posOffset>5267325</wp:posOffset>
          </wp:positionH>
          <wp:positionV relativeFrom="paragraph">
            <wp:posOffset>27940</wp:posOffset>
          </wp:positionV>
          <wp:extent cx="513715" cy="1061720"/>
          <wp:effectExtent l="0" t="0" r="635" b="5080"/>
          <wp:wrapSquare wrapText="bothSides"/>
          <wp:docPr id="25997605" name="Obrázek 2">
            <a:extLst xmlns:a="http://schemas.openxmlformats.org/drawingml/2006/main">
              <a:ext uri="{FF2B5EF4-FFF2-40B4-BE49-F238E27FC236}">
                <a16:creationId xmlns:a16="http://schemas.microsoft.com/office/drawing/2014/main" id="{F5318788-2063-41AF-8345-91E5898269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50015" name="Obrázek 113073741"/>
                  <pic:cNvPicPr/>
                </pic:nvPicPr>
                <pic:blipFill>
                  <a:blip r:embed="rId1">
                    <a:extLst>
                      <a:ext uri="{28A0092B-C50C-407E-A947-70E740481C1C}">
                        <a14:useLocalDpi xmlns:a14="http://schemas.microsoft.com/office/drawing/2010/main" val="0"/>
                      </a:ext>
                    </a:extLst>
                  </a:blip>
                  <a:stretch>
                    <a:fillRect/>
                  </a:stretch>
                </pic:blipFill>
                <pic:spPr>
                  <a:xfrm>
                    <a:off x="0" y="0"/>
                    <a:ext cx="513715" cy="1061720"/>
                  </a:xfrm>
                  <a:prstGeom prst="rect">
                    <a:avLst/>
                  </a:prstGeom>
                </pic:spPr>
              </pic:pic>
            </a:graphicData>
          </a:graphic>
          <wp14:sizeRelH relativeFrom="margin">
            <wp14:pctWidth>0</wp14:pctWidth>
          </wp14:sizeRelH>
          <wp14:sizeRelV relativeFrom="margin">
            <wp14:pctHeight>0</wp14:pctHeight>
          </wp14:sizeRelV>
        </wp:anchor>
      </w:drawing>
    </w:r>
    <w:r w:rsidRPr="006B6116">
      <w:rPr>
        <w:noProof/>
      </w:rPr>
      <w:drawing>
        <wp:inline distT="0" distB="0" distL="0" distR="0" wp14:anchorId="42FC5EBE" wp14:editId="66CB88AC">
          <wp:extent cx="3721100" cy="1671980"/>
          <wp:effectExtent l="0" t="0" r="0" b="4445"/>
          <wp:docPr id="800126706" name="Picture 1">
            <a:extLst xmlns:a="http://schemas.openxmlformats.org/drawingml/2006/main">
              <a:ext uri="{FF2B5EF4-FFF2-40B4-BE49-F238E27FC236}">
                <a16:creationId xmlns:a16="http://schemas.microsoft.com/office/drawing/2014/main" id="{BC3637D7-5BEB-4587-84D7-B2EAB2E559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96093" name=""/>
                  <pic:cNvPicPr/>
                </pic:nvPicPr>
                <pic:blipFill>
                  <a:blip r:embed="rId2">
                    <a:extLst>
                      <a:ext uri="{28A0092B-C50C-407E-A947-70E740481C1C}">
                        <a14:useLocalDpi xmlns:a14="http://schemas.microsoft.com/office/drawing/2010/main" val="0"/>
                      </a:ext>
                    </a:extLst>
                  </a:blip>
                  <a:stretch>
                    <a:fillRect/>
                  </a:stretch>
                </pic:blipFill>
                <pic:spPr>
                  <a:xfrm>
                    <a:off x="0" y="0"/>
                    <a:ext cx="3721100" cy="1671980"/>
                  </a:xfrm>
                  <a:prstGeom prst="rect">
                    <a:avLst/>
                  </a:prstGeom>
                </pic:spPr>
              </pic:pic>
            </a:graphicData>
          </a:graphic>
        </wp:inline>
      </w:drawing>
    </w:r>
    <w:r w:rsidR="007343FF">
      <w:rPr>
        <w:noProof/>
      </w:rPr>
      <w:drawing>
        <wp:anchor distT="0" distB="0" distL="114300" distR="114300" simplePos="0" relativeHeight="251658241" behindDoc="0" locked="0" layoutInCell="1" allowOverlap="1" wp14:anchorId="22475BFB" wp14:editId="3BEA17E5">
          <wp:simplePos x="0" y="0"/>
          <wp:positionH relativeFrom="column">
            <wp:posOffset>5267325</wp:posOffset>
          </wp:positionH>
          <wp:positionV relativeFrom="paragraph">
            <wp:posOffset>27940</wp:posOffset>
          </wp:positionV>
          <wp:extent cx="513715" cy="1061720"/>
          <wp:effectExtent l="0" t="0" r="635" b="5080"/>
          <wp:wrapSquare wrapText="bothSides"/>
          <wp:docPr id="1818945648" name="Obrázek 2">
            <a:extLst xmlns:a="http://schemas.openxmlformats.org/drawingml/2006/main">
              <a:ext uri="{FF2B5EF4-FFF2-40B4-BE49-F238E27FC236}">
                <a16:creationId xmlns:a16="http://schemas.microsoft.com/office/drawing/2014/main" id="{F5318788-2063-41AF-8345-91E5898269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50015" name="Obrázek 113073741"/>
                  <pic:cNvPicPr/>
                </pic:nvPicPr>
                <pic:blipFill>
                  <a:blip r:embed="rId1">
                    <a:extLst>
                      <a:ext uri="{28A0092B-C50C-407E-A947-70E740481C1C}">
                        <a14:useLocalDpi xmlns:a14="http://schemas.microsoft.com/office/drawing/2010/main" val="0"/>
                      </a:ext>
                    </a:extLst>
                  </a:blip>
                  <a:stretch>
                    <a:fillRect/>
                  </a:stretch>
                </pic:blipFill>
                <pic:spPr>
                  <a:xfrm>
                    <a:off x="0" y="0"/>
                    <a:ext cx="513715" cy="10617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D5EBD"/>
    <w:multiLevelType w:val="hybridMultilevel"/>
    <w:tmpl w:val="9D240F8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371DCF"/>
    <w:multiLevelType w:val="multilevel"/>
    <w:tmpl w:val="968C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284F96"/>
    <w:multiLevelType w:val="hybridMultilevel"/>
    <w:tmpl w:val="DCE829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039431013">
    <w:abstractNumId w:val="2"/>
  </w:num>
  <w:num w:numId="2" w16cid:durableId="1571768461">
    <w:abstractNumId w:val="0"/>
  </w:num>
  <w:num w:numId="3" w16cid:durableId="738939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C3F"/>
    <w:rsid w:val="000013CC"/>
    <w:rsid w:val="00002C71"/>
    <w:rsid w:val="00006720"/>
    <w:rsid w:val="000116FB"/>
    <w:rsid w:val="00017124"/>
    <w:rsid w:val="00017762"/>
    <w:rsid w:val="00036CD2"/>
    <w:rsid w:val="000420A1"/>
    <w:rsid w:val="00042CEC"/>
    <w:rsid w:val="0004306C"/>
    <w:rsid w:val="00043B87"/>
    <w:rsid w:val="00047BE4"/>
    <w:rsid w:val="00055D4F"/>
    <w:rsid w:val="00056DC9"/>
    <w:rsid w:val="00060131"/>
    <w:rsid w:val="00060B5D"/>
    <w:rsid w:val="00061A00"/>
    <w:rsid w:val="0006482C"/>
    <w:rsid w:val="000706DE"/>
    <w:rsid w:val="00073177"/>
    <w:rsid w:val="0007659A"/>
    <w:rsid w:val="000770CA"/>
    <w:rsid w:val="0008576D"/>
    <w:rsid w:val="00091ECD"/>
    <w:rsid w:val="000B469A"/>
    <w:rsid w:val="000C1CEA"/>
    <w:rsid w:val="000C4320"/>
    <w:rsid w:val="000D1A03"/>
    <w:rsid w:val="000D5697"/>
    <w:rsid w:val="000E7DEA"/>
    <w:rsid w:val="000E7E59"/>
    <w:rsid w:val="000F1493"/>
    <w:rsid w:val="000F7A81"/>
    <w:rsid w:val="00104A66"/>
    <w:rsid w:val="0010710A"/>
    <w:rsid w:val="001273DB"/>
    <w:rsid w:val="0013020D"/>
    <w:rsid w:val="0013655C"/>
    <w:rsid w:val="00136FC7"/>
    <w:rsid w:val="00146446"/>
    <w:rsid w:val="0015580A"/>
    <w:rsid w:val="00160037"/>
    <w:rsid w:val="00172D3D"/>
    <w:rsid w:val="00177186"/>
    <w:rsid w:val="001802FA"/>
    <w:rsid w:val="00193019"/>
    <w:rsid w:val="00197286"/>
    <w:rsid w:val="001A037B"/>
    <w:rsid w:val="001A2542"/>
    <w:rsid w:val="001A2857"/>
    <w:rsid w:val="001A7102"/>
    <w:rsid w:val="001B0685"/>
    <w:rsid w:val="001B09BD"/>
    <w:rsid w:val="001B2117"/>
    <w:rsid w:val="001B272B"/>
    <w:rsid w:val="001B300A"/>
    <w:rsid w:val="001B5709"/>
    <w:rsid w:val="001C0443"/>
    <w:rsid w:val="001C07DB"/>
    <w:rsid w:val="001C1ADE"/>
    <w:rsid w:val="001C2CFF"/>
    <w:rsid w:val="001D7768"/>
    <w:rsid w:val="001E5EF8"/>
    <w:rsid w:val="00204E90"/>
    <w:rsid w:val="00210E4C"/>
    <w:rsid w:val="00211AEE"/>
    <w:rsid w:val="00211E02"/>
    <w:rsid w:val="002123DD"/>
    <w:rsid w:val="00214EFF"/>
    <w:rsid w:val="00220EF7"/>
    <w:rsid w:val="002274C0"/>
    <w:rsid w:val="002318AE"/>
    <w:rsid w:val="00235A7B"/>
    <w:rsid w:val="00244ED4"/>
    <w:rsid w:val="002478FD"/>
    <w:rsid w:val="00252BD1"/>
    <w:rsid w:val="00255A19"/>
    <w:rsid w:val="002562BC"/>
    <w:rsid w:val="00257A18"/>
    <w:rsid w:val="00263F45"/>
    <w:rsid w:val="00264602"/>
    <w:rsid w:val="00267A45"/>
    <w:rsid w:val="002734CE"/>
    <w:rsid w:val="00290FE8"/>
    <w:rsid w:val="00291708"/>
    <w:rsid w:val="0029356C"/>
    <w:rsid w:val="002A10AF"/>
    <w:rsid w:val="002A498D"/>
    <w:rsid w:val="002A6ECE"/>
    <w:rsid w:val="002C0CDE"/>
    <w:rsid w:val="002D5F74"/>
    <w:rsid w:val="002D7827"/>
    <w:rsid w:val="002E15A2"/>
    <w:rsid w:val="002E602E"/>
    <w:rsid w:val="0031666B"/>
    <w:rsid w:val="003175FA"/>
    <w:rsid w:val="00320DA5"/>
    <w:rsid w:val="00321AE8"/>
    <w:rsid w:val="00324F98"/>
    <w:rsid w:val="00331A5B"/>
    <w:rsid w:val="003337C0"/>
    <w:rsid w:val="00340A2F"/>
    <w:rsid w:val="00340ABE"/>
    <w:rsid w:val="00352C86"/>
    <w:rsid w:val="00360478"/>
    <w:rsid w:val="00361C2D"/>
    <w:rsid w:val="0037114E"/>
    <w:rsid w:val="003859F5"/>
    <w:rsid w:val="00386A6F"/>
    <w:rsid w:val="0039108D"/>
    <w:rsid w:val="00393E90"/>
    <w:rsid w:val="00393F10"/>
    <w:rsid w:val="003A03C4"/>
    <w:rsid w:val="003A0A56"/>
    <w:rsid w:val="003A16C0"/>
    <w:rsid w:val="003A243A"/>
    <w:rsid w:val="003A4385"/>
    <w:rsid w:val="003A5939"/>
    <w:rsid w:val="003A61C9"/>
    <w:rsid w:val="003A6443"/>
    <w:rsid w:val="003B38D6"/>
    <w:rsid w:val="003B4044"/>
    <w:rsid w:val="003B5FF2"/>
    <w:rsid w:val="003B6726"/>
    <w:rsid w:val="003C4EDD"/>
    <w:rsid w:val="003C6760"/>
    <w:rsid w:val="003C6C3F"/>
    <w:rsid w:val="003D365E"/>
    <w:rsid w:val="003E1519"/>
    <w:rsid w:val="003F5B36"/>
    <w:rsid w:val="00401CA0"/>
    <w:rsid w:val="004020FC"/>
    <w:rsid w:val="0040316B"/>
    <w:rsid w:val="00406782"/>
    <w:rsid w:val="00425FFD"/>
    <w:rsid w:val="004307BD"/>
    <w:rsid w:val="00437414"/>
    <w:rsid w:val="004713F3"/>
    <w:rsid w:val="004774CE"/>
    <w:rsid w:val="004800F8"/>
    <w:rsid w:val="00482F15"/>
    <w:rsid w:val="004A7120"/>
    <w:rsid w:val="004B3EA6"/>
    <w:rsid w:val="004C14D3"/>
    <w:rsid w:val="004C1DD7"/>
    <w:rsid w:val="004C25B8"/>
    <w:rsid w:val="004C5EB2"/>
    <w:rsid w:val="004C6D8F"/>
    <w:rsid w:val="004D6735"/>
    <w:rsid w:val="004F2180"/>
    <w:rsid w:val="00503EB6"/>
    <w:rsid w:val="005105CF"/>
    <w:rsid w:val="00511D38"/>
    <w:rsid w:val="00524851"/>
    <w:rsid w:val="00525009"/>
    <w:rsid w:val="0053774D"/>
    <w:rsid w:val="005520C5"/>
    <w:rsid w:val="00553FF3"/>
    <w:rsid w:val="0055563A"/>
    <w:rsid w:val="00555C40"/>
    <w:rsid w:val="00556A10"/>
    <w:rsid w:val="005575E0"/>
    <w:rsid w:val="00567484"/>
    <w:rsid w:val="00577383"/>
    <w:rsid w:val="005810B3"/>
    <w:rsid w:val="00582647"/>
    <w:rsid w:val="00583D79"/>
    <w:rsid w:val="00590B87"/>
    <w:rsid w:val="00593FE8"/>
    <w:rsid w:val="00595F1D"/>
    <w:rsid w:val="005961F0"/>
    <w:rsid w:val="00596CC1"/>
    <w:rsid w:val="005A5466"/>
    <w:rsid w:val="005B3627"/>
    <w:rsid w:val="005D7F1E"/>
    <w:rsid w:val="005E164C"/>
    <w:rsid w:val="005E538D"/>
    <w:rsid w:val="0060225D"/>
    <w:rsid w:val="00606EA7"/>
    <w:rsid w:val="00607737"/>
    <w:rsid w:val="00615DA0"/>
    <w:rsid w:val="00616006"/>
    <w:rsid w:val="0062602D"/>
    <w:rsid w:val="00626B4C"/>
    <w:rsid w:val="006274BA"/>
    <w:rsid w:val="0063620D"/>
    <w:rsid w:val="0064378D"/>
    <w:rsid w:val="00663392"/>
    <w:rsid w:val="00665F4C"/>
    <w:rsid w:val="006677A0"/>
    <w:rsid w:val="00675ED0"/>
    <w:rsid w:val="006774BB"/>
    <w:rsid w:val="006915B1"/>
    <w:rsid w:val="00691642"/>
    <w:rsid w:val="006B0A0C"/>
    <w:rsid w:val="006B4179"/>
    <w:rsid w:val="006B6116"/>
    <w:rsid w:val="006C0A56"/>
    <w:rsid w:val="006C2B08"/>
    <w:rsid w:val="006C34C7"/>
    <w:rsid w:val="006D21EF"/>
    <w:rsid w:val="006E0F1C"/>
    <w:rsid w:val="006F008C"/>
    <w:rsid w:val="006F51EA"/>
    <w:rsid w:val="006F6E35"/>
    <w:rsid w:val="006F7D0E"/>
    <w:rsid w:val="00701B9D"/>
    <w:rsid w:val="00720A20"/>
    <w:rsid w:val="00722846"/>
    <w:rsid w:val="00724B1C"/>
    <w:rsid w:val="00727863"/>
    <w:rsid w:val="007325F8"/>
    <w:rsid w:val="007343FF"/>
    <w:rsid w:val="00735D79"/>
    <w:rsid w:val="007474B6"/>
    <w:rsid w:val="007519B4"/>
    <w:rsid w:val="00762662"/>
    <w:rsid w:val="00771FCC"/>
    <w:rsid w:val="00777A7C"/>
    <w:rsid w:val="00781337"/>
    <w:rsid w:val="007839EE"/>
    <w:rsid w:val="00796850"/>
    <w:rsid w:val="00796EE7"/>
    <w:rsid w:val="007A11E4"/>
    <w:rsid w:val="007A29B8"/>
    <w:rsid w:val="007A3F17"/>
    <w:rsid w:val="007A5838"/>
    <w:rsid w:val="007C2FAA"/>
    <w:rsid w:val="007C47CF"/>
    <w:rsid w:val="007D1ED8"/>
    <w:rsid w:val="007D2213"/>
    <w:rsid w:val="007E1F6D"/>
    <w:rsid w:val="007E387E"/>
    <w:rsid w:val="007F4AB3"/>
    <w:rsid w:val="007F723A"/>
    <w:rsid w:val="0080207E"/>
    <w:rsid w:val="0080541B"/>
    <w:rsid w:val="00805D0F"/>
    <w:rsid w:val="0081712B"/>
    <w:rsid w:val="00821444"/>
    <w:rsid w:val="00821625"/>
    <w:rsid w:val="00822995"/>
    <w:rsid w:val="00833726"/>
    <w:rsid w:val="00840D69"/>
    <w:rsid w:val="008421C0"/>
    <w:rsid w:val="008446C1"/>
    <w:rsid w:val="00846D7C"/>
    <w:rsid w:val="00856D47"/>
    <w:rsid w:val="00857E3C"/>
    <w:rsid w:val="00862A30"/>
    <w:rsid w:val="00870A7D"/>
    <w:rsid w:val="008731C4"/>
    <w:rsid w:val="008842DD"/>
    <w:rsid w:val="008958A2"/>
    <w:rsid w:val="00897EC8"/>
    <w:rsid w:val="008A23BC"/>
    <w:rsid w:val="008A2BCA"/>
    <w:rsid w:val="008A3F60"/>
    <w:rsid w:val="008A4355"/>
    <w:rsid w:val="008C3292"/>
    <w:rsid w:val="008C36A2"/>
    <w:rsid w:val="008D362F"/>
    <w:rsid w:val="008E4095"/>
    <w:rsid w:val="008E5B99"/>
    <w:rsid w:val="008E6520"/>
    <w:rsid w:val="0090106C"/>
    <w:rsid w:val="0090239A"/>
    <w:rsid w:val="0090491D"/>
    <w:rsid w:val="00906DFC"/>
    <w:rsid w:val="009114F6"/>
    <w:rsid w:val="00913198"/>
    <w:rsid w:val="009157B8"/>
    <w:rsid w:val="00915952"/>
    <w:rsid w:val="009555FB"/>
    <w:rsid w:val="00956A52"/>
    <w:rsid w:val="00961695"/>
    <w:rsid w:val="0098114B"/>
    <w:rsid w:val="00986DDA"/>
    <w:rsid w:val="009A1CC7"/>
    <w:rsid w:val="009A5A06"/>
    <w:rsid w:val="009B0A00"/>
    <w:rsid w:val="009B1CBD"/>
    <w:rsid w:val="009C3AA5"/>
    <w:rsid w:val="009E6D1F"/>
    <w:rsid w:val="009F2AA0"/>
    <w:rsid w:val="009F2F8A"/>
    <w:rsid w:val="009F3432"/>
    <w:rsid w:val="00A07021"/>
    <w:rsid w:val="00A10780"/>
    <w:rsid w:val="00A10894"/>
    <w:rsid w:val="00A1092A"/>
    <w:rsid w:val="00A16889"/>
    <w:rsid w:val="00A2351A"/>
    <w:rsid w:val="00A46E51"/>
    <w:rsid w:val="00A60435"/>
    <w:rsid w:val="00A65134"/>
    <w:rsid w:val="00A7346F"/>
    <w:rsid w:val="00AA376C"/>
    <w:rsid w:val="00AA5958"/>
    <w:rsid w:val="00AB0D2D"/>
    <w:rsid w:val="00AC382A"/>
    <w:rsid w:val="00AC58B4"/>
    <w:rsid w:val="00AF0313"/>
    <w:rsid w:val="00AF19F3"/>
    <w:rsid w:val="00AF34B7"/>
    <w:rsid w:val="00AF5579"/>
    <w:rsid w:val="00B11757"/>
    <w:rsid w:val="00B147B6"/>
    <w:rsid w:val="00B22BAC"/>
    <w:rsid w:val="00B258D7"/>
    <w:rsid w:val="00B333F1"/>
    <w:rsid w:val="00B347EB"/>
    <w:rsid w:val="00B34814"/>
    <w:rsid w:val="00B35017"/>
    <w:rsid w:val="00B3642D"/>
    <w:rsid w:val="00B50B9C"/>
    <w:rsid w:val="00B63901"/>
    <w:rsid w:val="00B65318"/>
    <w:rsid w:val="00B66939"/>
    <w:rsid w:val="00B73461"/>
    <w:rsid w:val="00B74307"/>
    <w:rsid w:val="00B74971"/>
    <w:rsid w:val="00B76C94"/>
    <w:rsid w:val="00B83F33"/>
    <w:rsid w:val="00B92914"/>
    <w:rsid w:val="00BA34F7"/>
    <w:rsid w:val="00BA4F46"/>
    <w:rsid w:val="00BA6102"/>
    <w:rsid w:val="00BB4DFD"/>
    <w:rsid w:val="00BC7638"/>
    <w:rsid w:val="00BD1525"/>
    <w:rsid w:val="00BD17BB"/>
    <w:rsid w:val="00BD37E2"/>
    <w:rsid w:val="00BD6055"/>
    <w:rsid w:val="00BE16D4"/>
    <w:rsid w:val="00BF050D"/>
    <w:rsid w:val="00BF7963"/>
    <w:rsid w:val="00C00475"/>
    <w:rsid w:val="00C004D2"/>
    <w:rsid w:val="00C009D5"/>
    <w:rsid w:val="00C1252F"/>
    <w:rsid w:val="00C21B17"/>
    <w:rsid w:val="00C316EB"/>
    <w:rsid w:val="00C41CFD"/>
    <w:rsid w:val="00C4536C"/>
    <w:rsid w:val="00C4782A"/>
    <w:rsid w:val="00C65ABD"/>
    <w:rsid w:val="00C66E54"/>
    <w:rsid w:val="00C70882"/>
    <w:rsid w:val="00C9092B"/>
    <w:rsid w:val="00C90A04"/>
    <w:rsid w:val="00C90B09"/>
    <w:rsid w:val="00C919DC"/>
    <w:rsid w:val="00CA2F5F"/>
    <w:rsid w:val="00CC1301"/>
    <w:rsid w:val="00CC3185"/>
    <w:rsid w:val="00CD1DB4"/>
    <w:rsid w:val="00CD1E8D"/>
    <w:rsid w:val="00CE0367"/>
    <w:rsid w:val="00CE2DDD"/>
    <w:rsid w:val="00D02F51"/>
    <w:rsid w:val="00D1126E"/>
    <w:rsid w:val="00D14E56"/>
    <w:rsid w:val="00D25005"/>
    <w:rsid w:val="00D3133D"/>
    <w:rsid w:val="00D33F4E"/>
    <w:rsid w:val="00D34493"/>
    <w:rsid w:val="00D4581F"/>
    <w:rsid w:val="00D468D1"/>
    <w:rsid w:val="00D520A1"/>
    <w:rsid w:val="00D66B78"/>
    <w:rsid w:val="00D87F6F"/>
    <w:rsid w:val="00D916C3"/>
    <w:rsid w:val="00D95828"/>
    <w:rsid w:val="00DA0540"/>
    <w:rsid w:val="00DA4BD7"/>
    <w:rsid w:val="00DB0F98"/>
    <w:rsid w:val="00DD50CA"/>
    <w:rsid w:val="00DD5201"/>
    <w:rsid w:val="00DD710D"/>
    <w:rsid w:val="00DF1248"/>
    <w:rsid w:val="00DF3F20"/>
    <w:rsid w:val="00DF5B44"/>
    <w:rsid w:val="00E054F8"/>
    <w:rsid w:val="00E209C7"/>
    <w:rsid w:val="00E21DA7"/>
    <w:rsid w:val="00E236C2"/>
    <w:rsid w:val="00E41F8D"/>
    <w:rsid w:val="00E42AA8"/>
    <w:rsid w:val="00E42AF2"/>
    <w:rsid w:val="00E45909"/>
    <w:rsid w:val="00E5552D"/>
    <w:rsid w:val="00E55F0B"/>
    <w:rsid w:val="00E61D5F"/>
    <w:rsid w:val="00E62D25"/>
    <w:rsid w:val="00E64B6A"/>
    <w:rsid w:val="00E9053E"/>
    <w:rsid w:val="00E97C7D"/>
    <w:rsid w:val="00EA78F2"/>
    <w:rsid w:val="00EB0DC2"/>
    <w:rsid w:val="00EB5B7C"/>
    <w:rsid w:val="00EF2204"/>
    <w:rsid w:val="00EF7194"/>
    <w:rsid w:val="00F07D29"/>
    <w:rsid w:val="00F20C54"/>
    <w:rsid w:val="00F22F3C"/>
    <w:rsid w:val="00F2460D"/>
    <w:rsid w:val="00F24E5C"/>
    <w:rsid w:val="00F262EF"/>
    <w:rsid w:val="00F27652"/>
    <w:rsid w:val="00F32BF3"/>
    <w:rsid w:val="00F353C4"/>
    <w:rsid w:val="00F353CE"/>
    <w:rsid w:val="00F37253"/>
    <w:rsid w:val="00F5328D"/>
    <w:rsid w:val="00F70882"/>
    <w:rsid w:val="00F724EC"/>
    <w:rsid w:val="00F76BBC"/>
    <w:rsid w:val="00F97841"/>
    <w:rsid w:val="00FA3DBB"/>
    <w:rsid w:val="00FA4D4E"/>
    <w:rsid w:val="00FA5CB6"/>
    <w:rsid w:val="00FB73BF"/>
    <w:rsid w:val="00FD0259"/>
    <w:rsid w:val="00FD3F81"/>
    <w:rsid w:val="00FD52BB"/>
    <w:rsid w:val="00FD7D1D"/>
    <w:rsid w:val="00FE00E5"/>
    <w:rsid w:val="00FE1C39"/>
    <w:rsid w:val="00FF3BDE"/>
    <w:rsid w:val="0798578B"/>
    <w:rsid w:val="0C6B77DE"/>
    <w:rsid w:val="0F5AC04E"/>
    <w:rsid w:val="13F7A680"/>
    <w:rsid w:val="14F2969C"/>
    <w:rsid w:val="167842E8"/>
    <w:rsid w:val="169D502B"/>
    <w:rsid w:val="1D1060E9"/>
    <w:rsid w:val="1EC18B21"/>
    <w:rsid w:val="217E51EA"/>
    <w:rsid w:val="231D2FED"/>
    <w:rsid w:val="2902B7B3"/>
    <w:rsid w:val="2E98BBC7"/>
    <w:rsid w:val="33CAF014"/>
    <w:rsid w:val="340D995E"/>
    <w:rsid w:val="3779FEBE"/>
    <w:rsid w:val="381E33DD"/>
    <w:rsid w:val="3B39648F"/>
    <w:rsid w:val="3B79A2BE"/>
    <w:rsid w:val="3E6EE538"/>
    <w:rsid w:val="40A931FD"/>
    <w:rsid w:val="42FC9321"/>
    <w:rsid w:val="49CB01E5"/>
    <w:rsid w:val="4C1A631C"/>
    <w:rsid w:val="4E0DC483"/>
    <w:rsid w:val="5797B17D"/>
    <w:rsid w:val="57ECB94E"/>
    <w:rsid w:val="5A098EAD"/>
    <w:rsid w:val="5EF1A4DB"/>
    <w:rsid w:val="62819049"/>
    <w:rsid w:val="629F07CF"/>
    <w:rsid w:val="629F2656"/>
    <w:rsid w:val="6C4C47B4"/>
    <w:rsid w:val="6D0C6AA4"/>
    <w:rsid w:val="6E694C3E"/>
    <w:rsid w:val="70F2CBDB"/>
    <w:rsid w:val="732992C1"/>
    <w:rsid w:val="785F95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26FED"/>
  <w15:chartTrackingRefBased/>
  <w15:docId w15:val="{86E75458-EDEB-4A40-BFE0-514840EA0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520A1"/>
    <w:rPr>
      <w:lang w:val="cs-CZ"/>
    </w:rPr>
  </w:style>
  <w:style w:type="paragraph" w:styleId="Nadpis1">
    <w:name w:val="heading 1"/>
    <w:basedOn w:val="Normln"/>
    <w:next w:val="Normln"/>
    <w:uiPriority w:val="9"/>
    <w:qFormat/>
    <w:rsid w:val="00720A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uiPriority w:val="9"/>
    <w:semiHidden/>
    <w:unhideWhenUsed/>
    <w:qFormat/>
    <w:rsid w:val="00720A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uiPriority w:val="9"/>
    <w:semiHidden/>
    <w:unhideWhenUsed/>
    <w:qFormat/>
    <w:rsid w:val="00720A2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uiPriority w:val="9"/>
    <w:semiHidden/>
    <w:unhideWhenUsed/>
    <w:qFormat/>
    <w:rsid w:val="00720A2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uiPriority w:val="9"/>
    <w:semiHidden/>
    <w:unhideWhenUsed/>
    <w:qFormat/>
    <w:rsid w:val="00720A2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uiPriority w:val="9"/>
    <w:semiHidden/>
    <w:unhideWhenUsed/>
    <w:qFormat/>
    <w:rsid w:val="00720A2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uiPriority w:val="9"/>
    <w:semiHidden/>
    <w:unhideWhenUsed/>
    <w:qFormat/>
    <w:rsid w:val="00720A20"/>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uiPriority w:val="9"/>
    <w:semiHidden/>
    <w:unhideWhenUsed/>
    <w:qFormat/>
    <w:rsid w:val="00720A20"/>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uiPriority w:val="9"/>
    <w:semiHidden/>
    <w:unhideWhenUsed/>
    <w:qFormat/>
    <w:rsid w:val="00720A20"/>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Style1">
    <w:name w:val="Style1"/>
    <w:basedOn w:val="Normlntabulka"/>
    <w:uiPriority w:val="99"/>
    <w:rsid w:val="008D362F"/>
    <w:pPr>
      <w:spacing w:after="0" w:line="240" w:lineRule="auto"/>
    </w:pPr>
    <w:rPr>
      <w:rFonts w:ascii="IBM Plex Sans" w:eastAsiaTheme="minorEastAsia" w:hAnsi="IBM Plex Sans"/>
      <w:color w:val="000000" w:themeColor="text1"/>
      <w:kern w:val="0"/>
      <w:sz w:val="22"/>
      <w:szCs w:val="22"/>
      <w14:ligatures w14:val="none"/>
    </w:rPr>
    <w:tblPr>
      <w:tblBorders>
        <w:top w:val="single" w:sz="2" w:space="0" w:color="004B69"/>
        <w:left w:val="single" w:sz="2" w:space="0" w:color="004B69"/>
        <w:bottom w:val="single" w:sz="2" w:space="0" w:color="004B69"/>
        <w:right w:val="single" w:sz="2" w:space="0" w:color="004B69"/>
        <w:insideH w:val="single" w:sz="2" w:space="0" w:color="004B69"/>
        <w:insideV w:val="single" w:sz="2" w:space="0" w:color="004B69"/>
      </w:tblBorders>
    </w:tblPr>
    <w:tcPr>
      <w:shd w:val="clear" w:color="auto" w:fill="auto"/>
    </w:tcPr>
    <w:tblStylePr w:type="firstRow">
      <w:rPr>
        <w:rFonts w:ascii="Aptos Display" w:hAnsi="Aptos Display"/>
        <w:b/>
        <w:i w:val="0"/>
        <w:sz w:val="24"/>
      </w:rPr>
    </w:tblStylePr>
  </w:style>
  <w:style w:type="paragraph" w:styleId="Zhlav">
    <w:name w:val="header"/>
    <w:basedOn w:val="Normln"/>
    <w:link w:val="ZhlavChar1"/>
    <w:uiPriority w:val="99"/>
    <w:unhideWhenUsed/>
    <w:rsid w:val="00EF7194"/>
    <w:pPr>
      <w:tabs>
        <w:tab w:val="center" w:pos="4536"/>
        <w:tab w:val="right" w:pos="9072"/>
      </w:tabs>
      <w:spacing w:after="0" w:line="240" w:lineRule="auto"/>
    </w:pPr>
  </w:style>
  <w:style w:type="character" w:customStyle="1" w:styleId="ZhlavChar1">
    <w:name w:val="Záhlaví Char1"/>
    <w:basedOn w:val="Standardnpsmoodstavce"/>
    <w:link w:val="Zhlav"/>
    <w:uiPriority w:val="99"/>
    <w:rsid w:val="00EF7194"/>
    <w:rPr>
      <w:lang w:val="cs-CZ"/>
    </w:rPr>
  </w:style>
  <w:style w:type="paragraph" w:styleId="Zpat">
    <w:name w:val="footer"/>
    <w:basedOn w:val="Normln"/>
    <w:link w:val="ZpatChar1"/>
    <w:uiPriority w:val="99"/>
    <w:unhideWhenUsed/>
    <w:rsid w:val="00EF7194"/>
    <w:pPr>
      <w:tabs>
        <w:tab w:val="center" w:pos="4536"/>
        <w:tab w:val="right" w:pos="9072"/>
      </w:tabs>
      <w:spacing w:after="0" w:line="240" w:lineRule="auto"/>
    </w:pPr>
  </w:style>
  <w:style w:type="character" w:customStyle="1" w:styleId="ZpatChar1">
    <w:name w:val="Zápatí Char1"/>
    <w:basedOn w:val="Standardnpsmoodstavce"/>
    <w:link w:val="Zpat"/>
    <w:uiPriority w:val="99"/>
    <w:rsid w:val="00EF7194"/>
    <w:rPr>
      <w:lang w:val="cs-CZ"/>
    </w:rPr>
  </w:style>
  <w:style w:type="paragraph" w:styleId="Textkomente">
    <w:name w:val="annotation text"/>
    <w:basedOn w:val="Normln"/>
    <w:link w:val="TextkomenteChar1"/>
    <w:uiPriority w:val="99"/>
    <w:unhideWhenUsed/>
    <w:rsid w:val="008C3292"/>
    <w:pPr>
      <w:spacing w:line="240" w:lineRule="auto"/>
    </w:pPr>
    <w:rPr>
      <w:sz w:val="20"/>
      <w:szCs w:val="20"/>
    </w:rPr>
  </w:style>
  <w:style w:type="character" w:customStyle="1" w:styleId="TextkomenteChar1">
    <w:name w:val="Text komentáře Char1"/>
    <w:basedOn w:val="Standardnpsmoodstavce"/>
    <w:link w:val="Textkomente"/>
    <w:uiPriority w:val="99"/>
    <w:rsid w:val="008C3292"/>
    <w:rPr>
      <w:sz w:val="20"/>
      <w:szCs w:val="20"/>
      <w:lang w:val="cs-CZ"/>
    </w:rPr>
  </w:style>
  <w:style w:type="paragraph" w:styleId="Pedmtkomente">
    <w:name w:val="annotation subject"/>
    <w:basedOn w:val="Textkomente"/>
    <w:next w:val="Textkomente"/>
    <w:link w:val="PedmtkomenteChar1"/>
    <w:uiPriority w:val="99"/>
    <w:semiHidden/>
    <w:unhideWhenUsed/>
    <w:rsid w:val="008C3292"/>
    <w:rPr>
      <w:b/>
      <w:bCs/>
    </w:rPr>
  </w:style>
  <w:style w:type="character" w:customStyle="1" w:styleId="PedmtkomenteChar1">
    <w:name w:val="Předmět komentáře Char1"/>
    <w:basedOn w:val="TextkomenteChar1"/>
    <w:link w:val="Pedmtkomente"/>
    <w:uiPriority w:val="99"/>
    <w:semiHidden/>
    <w:rsid w:val="008C3292"/>
    <w:rPr>
      <w:b/>
      <w:bCs/>
      <w:sz w:val="20"/>
      <w:szCs w:val="20"/>
      <w:lang w:val="cs-CZ"/>
    </w:rPr>
  </w:style>
  <w:style w:type="paragraph" w:styleId="Odstavecseseznamem">
    <w:name w:val="List Paragraph"/>
    <w:basedOn w:val="Normln"/>
    <w:uiPriority w:val="34"/>
    <w:qFormat/>
    <w:rsid w:val="00720A20"/>
    <w:pPr>
      <w:ind w:left="720"/>
      <w:contextualSpacing/>
    </w:pPr>
  </w:style>
  <w:style w:type="character" w:styleId="Zdraznnintenzivn">
    <w:name w:val="Intense Emphasis"/>
    <w:basedOn w:val="Standardnpsmoodstavce"/>
    <w:uiPriority w:val="21"/>
    <w:qFormat/>
    <w:rsid w:val="00720A20"/>
    <w:rPr>
      <w:i/>
      <w:iCs/>
      <w:color w:val="0F4761" w:themeColor="accent1" w:themeShade="BF"/>
    </w:rPr>
  </w:style>
  <w:style w:type="character" w:styleId="Odkazintenzivn">
    <w:name w:val="Intense Reference"/>
    <w:basedOn w:val="Standardnpsmoodstavce"/>
    <w:uiPriority w:val="32"/>
    <w:qFormat/>
    <w:rsid w:val="00720A20"/>
    <w:rPr>
      <w:b/>
      <w:bCs/>
      <w:smallCaps/>
      <w:color w:val="0F4761" w:themeColor="accent1" w:themeShade="BF"/>
      <w:spacing w:val="5"/>
    </w:rPr>
  </w:style>
  <w:style w:type="character" w:styleId="Hypertextovodkaz">
    <w:name w:val="Hyperlink"/>
    <w:basedOn w:val="Standardnpsmoodstavce"/>
    <w:uiPriority w:val="99"/>
    <w:unhideWhenUsed/>
    <w:rsid w:val="00EA78F2"/>
    <w:rPr>
      <w:color w:val="467886" w:themeColor="hyperlink"/>
      <w:u w:val="single"/>
    </w:rPr>
  </w:style>
  <w:style w:type="character" w:styleId="Nevyeenzmnka">
    <w:name w:val="Unresolved Mention"/>
    <w:basedOn w:val="Standardnpsmoodstavce"/>
    <w:uiPriority w:val="99"/>
    <w:semiHidden/>
    <w:unhideWhenUsed/>
    <w:rsid w:val="00EA78F2"/>
    <w:rPr>
      <w:color w:val="605E5C"/>
      <w:shd w:val="clear" w:color="auto" w:fill="E1DFDD"/>
    </w:rPr>
  </w:style>
  <w:style w:type="character" w:styleId="Sledovanodkaz">
    <w:name w:val="FollowedHyperlink"/>
    <w:basedOn w:val="Standardnpsmoodstavce"/>
    <w:uiPriority w:val="99"/>
    <w:semiHidden/>
    <w:unhideWhenUsed/>
    <w:rsid w:val="00EA78F2"/>
    <w:rPr>
      <w:color w:val="96607D" w:themeColor="followedHyperlink"/>
      <w:u w:val="single"/>
    </w:rPr>
  </w:style>
  <w:style w:type="paragraph" w:customStyle="1" w:styleId="paragraph">
    <w:name w:val="paragraph"/>
    <w:basedOn w:val="Normln"/>
    <w:rsid w:val="00C1252F"/>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customStyle="1" w:styleId="CommentReference1">
    <w:name w:val="Comment Reference1"/>
    <w:basedOn w:val="Standardnpsmoodstavce"/>
    <w:uiPriority w:val="99"/>
    <w:semiHidden/>
    <w:unhideWhenUsed/>
    <w:rsid w:val="00C1252F"/>
    <w:rPr>
      <w:sz w:val="16"/>
      <w:szCs w:val="16"/>
    </w:rPr>
  </w:style>
  <w:style w:type="paragraph" w:customStyle="1" w:styleId="CommentText1">
    <w:name w:val="Comment Text1"/>
    <w:basedOn w:val="Normln"/>
    <w:link w:val="CommentTextChar"/>
    <w:uiPriority w:val="99"/>
    <w:unhideWhenUsed/>
    <w:rsid w:val="00C1252F"/>
    <w:pPr>
      <w:spacing w:line="240" w:lineRule="auto"/>
    </w:pPr>
    <w:rPr>
      <w:sz w:val="20"/>
      <w:szCs w:val="20"/>
    </w:rPr>
  </w:style>
  <w:style w:type="character" w:customStyle="1" w:styleId="CommentTextChar">
    <w:name w:val="Comment Text Char"/>
    <w:basedOn w:val="Standardnpsmoodstavce"/>
    <w:link w:val="CommentText1"/>
    <w:uiPriority w:val="99"/>
    <w:rsid w:val="00C1252F"/>
    <w:rPr>
      <w:sz w:val="20"/>
      <w:szCs w:val="20"/>
      <w:lang w:val="cs-CZ"/>
    </w:rPr>
  </w:style>
  <w:style w:type="paragraph" w:customStyle="1" w:styleId="CommentSubject1">
    <w:name w:val="Comment Subject1"/>
    <w:basedOn w:val="CommentText1"/>
    <w:next w:val="CommentText1"/>
    <w:link w:val="CommentSubjectChar"/>
    <w:uiPriority w:val="99"/>
    <w:semiHidden/>
    <w:unhideWhenUsed/>
    <w:rsid w:val="00C1252F"/>
    <w:rPr>
      <w:b/>
      <w:bCs/>
    </w:rPr>
  </w:style>
  <w:style w:type="character" w:customStyle="1" w:styleId="CommentSubjectChar">
    <w:name w:val="Comment Subject Char"/>
    <w:basedOn w:val="CommentTextChar"/>
    <w:link w:val="CommentSubject1"/>
    <w:uiPriority w:val="99"/>
    <w:semiHidden/>
    <w:rsid w:val="00C1252F"/>
    <w:rPr>
      <w:b/>
      <w:bCs/>
      <w:sz w:val="20"/>
      <w:szCs w:val="20"/>
      <w:lang w:val="cs-CZ"/>
    </w:rPr>
  </w:style>
  <w:style w:type="paragraph" w:styleId="Revize">
    <w:name w:val="Revision"/>
    <w:hidden/>
    <w:uiPriority w:val="99"/>
    <w:semiHidden/>
    <w:rsid w:val="00F2460D"/>
    <w:pPr>
      <w:spacing w:after="0" w:line="240" w:lineRule="auto"/>
    </w:pPr>
    <w:rPr>
      <w:lang w:val="cs-CZ"/>
    </w:rPr>
  </w:style>
  <w:style w:type="character" w:customStyle="1" w:styleId="CommentReference">
    <w:name w:val="Comment Reference"/>
    <w:basedOn w:val="Standardnpsmoodstavce"/>
    <w:uiPriority w:val="99"/>
    <w:semiHidden/>
    <w:unhideWhenUsed/>
    <w:rPr>
      <w:sz w:val="16"/>
      <w:szCs w:val="16"/>
    </w:rPr>
  </w:style>
  <w:style w:type="character" w:customStyle="1" w:styleId="Nadpis1Char">
    <w:name w:val="Nadpis 1 Char"/>
    <w:basedOn w:val="Standardnpsmoodstavce"/>
    <w:uiPriority w:val="9"/>
    <w:rsid w:val="000E7DE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uiPriority w:val="9"/>
    <w:semiHidden/>
    <w:rsid w:val="000E7DE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uiPriority w:val="9"/>
    <w:semiHidden/>
    <w:rsid w:val="000E7DEA"/>
    <w:rPr>
      <w:rFonts w:eastAsiaTheme="majorEastAsia" w:cstheme="majorBidi"/>
      <w:color w:val="0F4761" w:themeColor="accent1" w:themeShade="BF"/>
      <w:sz w:val="28"/>
      <w:szCs w:val="28"/>
    </w:rPr>
  </w:style>
  <w:style w:type="character" w:customStyle="1" w:styleId="Nadpis4Char">
    <w:name w:val="Nadpis 4 Char"/>
    <w:basedOn w:val="Standardnpsmoodstavce"/>
    <w:uiPriority w:val="9"/>
    <w:semiHidden/>
    <w:rsid w:val="000E7DEA"/>
    <w:rPr>
      <w:rFonts w:eastAsiaTheme="majorEastAsia" w:cstheme="majorBidi"/>
      <w:i/>
      <w:iCs/>
      <w:color w:val="0F4761" w:themeColor="accent1" w:themeShade="BF"/>
    </w:rPr>
  </w:style>
  <w:style w:type="character" w:customStyle="1" w:styleId="Nadpis5Char">
    <w:name w:val="Nadpis 5 Char"/>
    <w:basedOn w:val="Standardnpsmoodstavce"/>
    <w:uiPriority w:val="9"/>
    <w:semiHidden/>
    <w:rsid w:val="000E7DEA"/>
    <w:rPr>
      <w:rFonts w:eastAsiaTheme="majorEastAsia" w:cstheme="majorBidi"/>
      <w:color w:val="0F4761" w:themeColor="accent1" w:themeShade="BF"/>
    </w:rPr>
  </w:style>
  <w:style w:type="character" w:customStyle="1" w:styleId="Nadpis6Char">
    <w:name w:val="Nadpis 6 Char"/>
    <w:basedOn w:val="Standardnpsmoodstavce"/>
    <w:uiPriority w:val="9"/>
    <w:semiHidden/>
    <w:rsid w:val="000E7DEA"/>
    <w:rPr>
      <w:rFonts w:eastAsiaTheme="majorEastAsia" w:cstheme="majorBidi"/>
      <w:i/>
      <w:iCs/>
      <w:color w:val="595959" w:themeColor="text1" w:themeTint="A6"/>
    </w:rPr>
  </w:style>
  <w:style w:type="character" w:customStyle="1" w:styleId="Nadpis7Char">
    <w:name w:val="Nadpis 7 Char"/>
    <w:basedOn w:val="Standardnpsmoodstavce"/>
    <w:uiPriority w:val="9"/>
    <w:semiHidden/>
    <w:rsid w:val="000E7DEA"/>
    <w:rPr>
      <w:rFonts w:eastAsiaTheme="majorEastAsia" w:cstheme="majorBidi"/>
      <w:color w:val="595959" w:themeColor="text1" w:themeTint="A6"/>
    </w:rPr>
  </w:style>
  <w:style w:type="character" w:customStyle="1" w:styleId="Nadpis8Char">
    <w:name w:val="Nadpis 8 Char"/>
    <w:basedOn w:val="Standardnpsmoodstavce"/>
    <w:uiPriority w:val="9"/>
    <w:semiHidden/>
    <w:rsid w:val="000E7DEA"/>
    <w:rPr>
      <w:rFonts w:eastAsiaTheme="majorEastAsia" w:cstheme="majorBidi"/>
      <w:i/>
      <w:iCs/>
      <w:color w:val="272727" w:themeColor="text1" w:themeTint="D8"/>
    </w:rPr>
  </w:style>
  <w:style w:type="character" w:customStyle="1" w:styleId="Nadpis9Char">
    <w:name w:val="Nadpis 9 Char"/>
    <w:basedOn w:val="Standardnpsmoodstavce"/>
    <w:uiPriority w:val="9"/>
    <w:semiHidden/>
    <w:rsid w:val="000E7DEA"/>
    <w:rPr>
      <w:rFonts w:eastAsiaTheme="majorEastAsia" w:cstheme="majorBidi"/>
      <w:color w:val="272727" w:themeColor="text1" w:themeTint="D8"/>
    </w:rPr>
  </w:style>
  <w:style w:type="character" w:customStyle="1" w:styleId="NzevChar">
    <w:name w:val="Název Char"/>
    <w:basedOn w:val="Standardnpsmoodstavce"/>
    <w:uiPriority w:val="10"/>
    <w:rsid w:val="000E7DEA"/>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0E7DEA"/>
    <w:rPr>
      <w:rFonts w:eastAsiaTheme="majorEastAsia" w:cstheme="majorBidi"/>
      <w:color w:val="595959" w:themeColor="text1" w:themeTint="A6"/>
      <w:spacing w:val="15"/>
      <w:sz w:val="28"/>
      <w:szCs w:val="28"/>
    </w:rPr>
  </w:style>
  <w:style w:type="character" w:customStyle="1" w:styleId="CittChar">
    <w:name w:val="Citát Char"/>
    <w:basedOn w:val="Standardnpsmoodstavce"/>
    <w:uiPriority w:val="29"/>
    <w:rsid w:val="000E7DEA"/>
    <w:rPr>
      <w:i/>
      <w:iCs/>
      <w:color w:val="404040" w:themeColor="text1" w:themeTint="BF"/>
    </w:rPr>
  </w:style>
  <w:style w:type="character" w:customStyle="1" w:styleId="VrazncittChar">
    <w:name w:val="Výrazný citát Char"/>
    <w:basedOn w:val="Standardnpsmoodstavce"/>
    <w:uiPriority w:val="30"/>
    <w:rsid w:val="000E7DEA"/>
    <w:rPr>
      <w:i/>
      <w:iCs/>
      <w:color w:val="0F4761" w:themeColor="accent1" w:themeShade="BF"/>
    </w:rPr>
  </w:style>
  <w:style w:type="character" w:customStyle="1" w:styleId="ZhlavChar">
    <w:name w:val="Záhlaví Char"/>
    <w:basedOn w:val="Standardnpsmoodstavce"/>
    <w:uiPriority w:val="99"/>
    <w:rsid w:val="000E7DEA"/>
  </w:style>
  <w:style w:type="character" w:customStyle="1" w:styleId="ZpatChar">
    <w:name w:val="Zápatí Char"/>
    <w:basedOn w:val="Standardnpsmoodstavce"/>
    <w:uiPriority w:val="99"/>
    <w:rsid w:val="000E7DEA"/>
  </w:style>
  <w:style w:type="character" w:customStyle="1" w:styleId="BezmezerChar">
    <w:name w:val="Bez mezer Char"/>
    <w:basedOn w:val="Standardnpsmoodstavce"/>
    <w:uiPriority w:val="1"/>
    <w:rsid w:val="000E7DEA"/>
    <w:rPr>
      <w:rFonts w:eastAsiaTheme="minorEastAsia"/>
      <w:kern w:val="0"/>
      <w:sz w:val="22"/>
      <w:szCs w:val="22"/>
      <w:lang w:val="en-US" w:eastAsia="zh-CN"/>
      <w14:ligatures w14:val="none"/>
    </w:rPr>
  </w:style>
  <w:style w:type="character" w:customStyle="1" w:styleId="TextkomenteChar">
    <w:name w:val="Text komentáře Char"/>
    <w:basedOn w:val="Standardnpsmoodstavce"/>
    <w:uiPriority w:val="99"/>
    <w:rsid w:val="000E7DEA"/>
    <w:rPr>
      <w:sz w:val="20"/>
      <w:szCs w:val="20"/>
      <w:lang w:val="cs-CZ"/>
    </w:rPr>
  </w:style>
  <w:style w:type="character" w:customStyle="1" w:styleId="PedmtkomenteChar">
    <w:name w:val="Předmět komentáře Char"/>
    <w:basedOn w:val="TextkomenteChar"/>
    <w:uiPriority w:val="99"/>
    <w:semiHidden/>
    <w:rsid w:val="000E7DEA"/>
    <w:rPr>
      <w:b/>
      <w:bCs/>
      <w:sz w:val="20"/>
      <w:szCs w:val="20"/>
      <w:lang w:val="cs-CZ"/>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estival.cz/program/" TargetMode="External"/><Relationship Id="rId18" Type="http://schemas.openxmlformats.org/officeDocument/2006/relationships/hyperlink" Target="https://bit.ly/4sUI4Z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youtube.com/user/PragueSpringFestival" TargetMode="External"/><Relationship Id="rId7" Type="http://schemas.openxmlformats.org/officeDocument/2006/relationships/webSettings" Target="webSettings.xml"/><Relationship Id="rId12" Type="http://schemas.openxmlformats.org/officeDocument/2006/relationships/hyperlink" Target="http://www.festival.cz" TargetMode="External"/><Relationship Id="rId17" Type="http://schemas.openxmlformats.org/officeDocument/2006/relationships/hyperlink" Target="https://festival.cz/beethoven-pas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it.ly/3Uz0Kl4" TargetMode="External"/><Relationship Id="rId20" Type="http://schemas.openxmlformats.org/officeDocument/2006/relationships/hyperlink" Target="https://www.instagram.com/prazskejar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estival.cz/masterclass/"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bit.ly/4e9CWuF" TargetMode="External"/><Relationship Id="rId23" Type="http://schemas.openxmlformats.org/officeDocument/2006/relationships/footer" Target="footer1.xml"/><Relationship Id="rId10" Type="http://schemas.openxmlformats.org/officeDocument/2006/relationships/hyperlink" Target="mailto:https://festival.cz/wp-content/uploads/2025/07/Soutezni-podminky-2026_CZ_A5-1.pdf" TargetMode="External"/><Relationship Id="rId19" Type="http://schemas.openxmlformats.org/officeDocument/2006/relationships/hyperlink" Target="https://www.facebook.com/PrazskeJar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it.ly/3WHGA94"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ffc2b38-359d-4d25-82d9-03f16dd00439" xsi:nil="true"/>
    <lcf76f155ced4ddcb4097134ff3c332f xmlns="bb947c0a-6f7e-49a5-962e-8279b31149d2">
      <Terms xmlns="http://schemas.microsoft.com/office/infopath/2007/PartnerControls"/>
    </lcf76f155ced4ddcb4097134ff3c332f>
    <sta_x017e_eno xmlns="bb947c0a-6f7e-49a5-962e-8279b31149d2">true</sta_x017e_eno>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58BC7D4D84D7364EB6C45718EF94F291" ma:contentTypeVersion="20" ma:contentTypeDescription="Vytvoří nový dokument" ma:contentTypeScope="" ma:versionID="e9f1b45021ab6b72ed4dd42a9bdf9375">
  <xsd:schema xmlns:xsd="http://www.w3.org/2001/XMLSchema" xmlns:xs="http://www.w3.org/2001/XMLSchema" xmlns:p="http://schemas.microsoft.com/office/2006/metadata/properties" xmlns:ns2="bb947c0a-6f7e-49a5-962e-8279b31149d2" xmlns:ns3="effc2b38-359d-4d25-82d9-03f16dd00439" targetNamespace="http://schemas.microsoft.com/office/2006/metadata/properties" ma:root="true" ma:fieldsID="61ea073993b325e17d9cc0a63e673fb3" ns2:_="" ns3:_="">
    <xsd:import namespace="bb947c0a-6f7e-49a5-962e-8279b31149d2"/>
    <xsd:import namespace="effc2b38-359d-4d25-82d9-03f16dd00439"/>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sta_x017e_en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947c0a-6f7e-49a5-962e-8279b3114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669e4fca-32a9-4340-9e75-9a55993d94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ta_x017e_eno" ma:index="26" nillable="true" ma:displayName="staženo" ma:default="1" ma:format="Dropdown" ma:internalName="sta_x017e_eno">
      <xsd:simpleType>
        <xsd:restriction base="dms:Boolea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fc2b38-359d-4d25-82d9-03f16dd00439" elementFormDefault="qualified">
    <xsd:import namespace="http://schemas.microsoft.com/office/2006/documentManagement/types"/>
    <xsd:import namespace="http://schemas.microsoft.com/office/infopath/2007/PartnerControls"/>
    <xsd:element name="SharedWithUsers" ma:index="11"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1074ec95-f2b0-4218-bac9-faa6b5a3f29c}" ma:internalName="TaxCatchAll" ma:showField="CatchAllData" ma:web="effc2b38-359d-4d25-82d9-03f16dd004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9E5889-1DD8-466F-AD50-28E8A27DFE65}">
  <ds:schemaRefs>
    <ds:schemaRef ds:uri="http://schemas.microsoft.com/sharepoint/v3/contenttype/forms"/>
  </ds:schemaRefs>
</ds:datastoreItem>
</file>

<file path=customXml/itemProps2.xml><?xml version="1.0" encoding="utf-8"?>
<ds:datastoreItem xmlns:ds="http://schemas.openxmlformats.org/officeDocument/2006/customXml" ds:itemID="{349ABF55-6C35-4942-8EAA-82F21088C098}">
  <ds:schemaRefs>
    <ds:schemaRef ds:uri="http://schemas.microsoft.com/office/2006/metadata/properties"/>
    <ds:schemaRef ds:uri="http://schemas.microsoft.com/office/infopath/2007/PartnerControls"/>
    <ds:schemaRef ds:uri="effc2b38-359d-4d25-82d9-03f16dd00439"/>
    <ds:schemaRef ds:uri="bb947c0a-6f7e-49a5-962e-8279b31149d2"/>
  </ds:schemaRefs>
</ds:datastoreItem>
</file>

<file path=customXml/itemProps3.xml><?xml version="1.0" encoding="utf-8"?>
<ds:datastoreItem xmlns:ds="http://schemas.openxmlformats.org/officeDocument/2006/customXml" ds:itemID="{0B4E81AC-7ED4-44A0-AA45-DDD5EE90A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947c0a-6f7e-49a5-962e-8279b31149d2"/>
    <ds:schemaRef ds:uri="effc2b38-359d-4d25-82d9-03f16dd004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4880</Words>
  <Characters>28795</Characters>
  <Application>Microsoft Office Word</Application>
  <DocSecurity>0</DocSecurity>
  <Lines>239</Lines>
  <Paragraphs>67</Paragraphs>
  <ScaleCrop>false</ScaleCrop>
  <Company/>
  <LinksUpToDate>false</LinksUpToDate>
  <CharactersWithSpaces>33608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Kateřina Koutná | Pražské jaro</cp:lastModifiedBy>
  <cp:revision>17</cp:revision>
  <cp:lastPrinted>2026-11-03T08:20:00Z</cp:lastPrinted>
  <dcterms:created xsi:type="dcterms:W3CDTF">2026-11-01T15:30:00Z</dcterms:created>
  <dcterms:modified xsi:type="dcterms:W3CDTF">2026-11-03T08:22:00Z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0x01010058BC7D4D84D7364EB6C45718EF94F291</vt:lpwstr>
  </property>
  <property fmtid="{D5CDD505-2E9C-101B-9397-08002B2CF9AE}" pid="3" name="MediaServiceImageTags">
    <vt:lpwstr/>
  </property>
  <property fmtid="{D5CDD505-2E9C-101B-9397-08002B2CF9AE}" pid="4" name="docLang">
    <vt:lpwstr>cs</vt:lpwstr>
  </property>
</Properties>
</file>